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C4" w:rsidRDefault="000776C1" w:rsidP="00453201">
      <w:pPr>
        <w:spacing w:after="0" w:line="263" w:lineRule="auto"/>
        <w:ind w:left="0" w:right="844" w:firstLine="0"/>
        <w:jc w:val="left"/>
      </w:pPr>
      <w:r>
        <w:rPr>
          <w:b/>
        </w:rPr>
        <w:t>СОГЛАСОВАНО</w:t>
      </w:r>
      <w:r w:rsidR="00CA226B">
        <w:rPr>
          <w:b/>
        </w:rPr>
        <w:t>:</w:t>
      </w:r>
      <w:r>
        <w:rPr>
          <w:b/>
        </w:rPr>
        <w:t xml:space="preserve"> </w:t>
      </w:r>
    </w:p>
    <w:p w:rsidR="0049020D" w:rsidRDefault="0049020D" w:rsidP="0049020D">
      <w:pPr>
        <w:spacing w:after="0" w:line="263" w:lineRule="auto"/>
        <w:ind w:left="0" w:right="844" w:firstLine="0"/>
        <w:jc w:val="left"/>
        <w:rPr>
          <w:b/>
        </w:rPr>
      </w:pPr>
    </w:p>
    <w:p w:rsidR="0049020D" w:rsidRDefault="0049020D" w:rsidP="0049020D">
      <w:pPr>
        <w:spacing w:after="0" w:line="263" w:lineRule="auto"/>
        <w:ind w:left="0" w:right="844" w:firstLine="0"/>
        <w:jc w:val="left"/>
        <w:rPr>
          <w:b/>
        </w:rPr>
      </w:pPr>
    </w:p>
    <w:p w:rsidR="0049020D" w:rsidRDefault="0049020D" w:rsidP="0049020D">
      <w:pPr>
        <w:spacing w:after="0" w:line="263" w:lineRule="auto"/>
        <w:ind w:left="0" w:right="844" w:firstLine="0"/>
        <w:jc w:val="left"/>
        <w:rPr>
          <w:b/>
        </w:rPr>
      </w:pPr>
    </w:p>
    <w:p w:rsidR="00453201" w:rsidRDefault="00453201" w:rsidP="0049020D">
      <w:pPr>
        <w:spacing w:after="0" w:line="263" w:lineRule="auto"/>
        <w:ind w:left="0" w:right="844" w:firstLine="0"/>
        <w:jc w:val="left"/>
        <w:rPr>
          <w:b/>
        </w:rPr>
      </w:pPr>
    </w:p>
    <w:p w:rsidR="00453201" w:rsidRDefault="00453201" w:rsidP="0049020D">
      <w:pPr>
        <w:spacing w:after="0" w:line="263" w:lineRule="auto"/>
        <w:ind w:left="0" w:right="844" w:firstLine="0"/>
        <w:jc w:val="left"/>
        <w:rPr>
          <w:b/>
        </w:rPr>
      </w:pPr>
    </w:p>
    <w:p w:rsidR="00453201" w:rsidRDefault="00453201" w:rsidP="0049020D">
      <w:pPr>
        <w:spacing w:after="0" w:line="263" w:lineRule="auto"/>
        <w:ind w:left="0" w:right="844" w:firstLine="0"/>
        <w:jc w:val="left"/>
        <w:rPr>
          <w:b/>
        </w:rPr>
      </w:pPr>
    </w:p>
    <w:p w:rsidR="00453201" w:rsidRDefault="00453201" w:rsidP="0049020D">
      <w:pPr>
        <w:spacing w:after="0" w:line="263" w:lineRule="auto"/>
        <w:ind w:left="0" w:right="844" w:firstLine="0"/>
        <w:jc w:val="left"/>
        <w:rPr>
          <w:b/>
        </w:rPr>
      </w:pPr>
    </w:p>
    <w:p w:rsidR="00453201" w:rsidRDefault="00453201" w:rsidP="0049020D">
      <w:pPr>
        <w:spacing w:after="0" w:line="263" w:lineRule="auto"/>
        <w:ind w:left="0" w:right="844" w:firstLine="0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2559050</wp:posOffset>
            </wp:positionH>
            <wp:positionV relativeFrom="paragraph">
              <wp:posOffset>86360</wp:posOffset>
            </wp:positionV>
            <wp:extent cx="1762125" cy="11453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fss_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4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20D" w:rsidRDefault="00453201" w:rsidP="0049020D">
      <w:pPr>
        <w:spacing w:after="0" w:line="263" w:lineRule="auto"/>
        <w:ind w:left="0" w:right="844" w:firstLine="0"/>
        <w:jc w:val="left"/>
      </w:pPr>
      <w:r>
        <w:rPr>
          <w:b/>
        </w:rPr>
        <w:t>УТВЕРЖДЕНО</w:t>
      </w:r>
      <w:r w:rsidR="0049020D">
        <w:rPr>
          <w:b/>
        </w:rPr>
        <w:t xml:space="preserve">: </w:t>
      </w:r>
      <w:r w:rsidR="0049020D">
        <w:t xml:space="preserve">Президентом   </w:t>
      </w:r>
    </w:p>
    <w:p w:rsidR="0049020D" w:rsidRDefault="0049020D" w:rsidP="00453201">
      <w:pPr>
        <w:spacing w:after="0" w:line="259" w:lineRule="auto"/>
        <w:ind w:left="-709" w:firstLine="694"/>
        <w:jc w:val="left"/>
      </w:pPr>
      <w:r>
        <w:t xml:space="preserve">РОО «Казахстанская </w:t>
      </w:r>
    </w:p>
    <w:p w:rsidR="0049020D" w:rsidRDefault="0049020D" w:rsidP="0049020D">
      <w:pPr>
        <w:spacing w:after="314"/>
        <w:ind w:right="102"/>
        <w:jc w:val="left"/>
      </w:pPr>
      <w:r>
        <w:t>Спортивная Федерация Ездовых Собак»</w:t>
      </w:r>
    </w:p>
    <w:p w:rsidR="0049020D" w:rsidRDefault="008F17B0" w:rsidP="0049020D">
      <w:pPr>
        <w:spacing w:after="314"/>
        <w:ind w:left="0" w:right="102" w:firstLine="0"/>
        <w:jc w:val="left"/>
      </w:pPr>
      <w:r>
        <w:t>«2</w:t>
      </w:r>
      <w:r w:rsidR="005B4FF3">
        <w:t>0</w:t>
      </w:r>
      <w:r w:rsidR="0049020D">
        <w:t xml:space="preserve">» </w:t>
      </w:r>
      <w:r>
        <w:t>февраля 2021</w:t>
      </w:r>
      <w:r w:rsidR="0049020D">
        <w:t xml:space="preserve"> г. </w:t>
      </w:r>
    </w:p>
    <w:p w:rsidR="00CA226B" w:rsidRPr="000E7741" w:rsidRDefault="00CA226B" w:rsidP="00BC58C4">
      <w:pPr>
        <w:spacing w:after="314"/>
        <w:ind w:left="0" w:right="102" w:firstLine="0"/>
      </w:pPr>
    </w:p>
    <w:p w:rsidR="00CA226B" w:rsidRDefault="00CA226B">
      <w:pPr>
        <w:spacing w:after="660"/>
        <w:ind w:right="282"/>
      </w:pPr>
    </w:p>
    <w:p w:rsidR="00520B80" w:rsidRDefault="00520B80">
      <w:pPr>
        <w:sectPr w:rsidR="00520B80" w:rsidSect="00453201">
          <w:footerReference w:type="even" r:id="rId9"/>
          <w:footerReference w:type="default" r:id="rId10"/>
          <w:footerReference w:type="first" r:id="rId11"/>
          <w:pgSz w:w="11906" w:h="16838"/>
          <w:pgMar w:top="1061" w:right="1022" w:bottom="1440" w:left="993" w:header="720" w:footer="992" w:gutter="0"/>
          <w:cols w:num="2" w:space="720" w:equalWidth="0">
            <w:col w:w="4600" w:space="598"/>
            <w:col w:w="4229"/>
          </w:cols>
        </w:sectPr>
      </w:pPr>
    </w:p>
    <w:p w:rsidR="000E7741" w:rsidRPr="000E7741" w:rsidRDefault="000E7741" w:rsidP="00453201">
      <w:pPr>
        <w:pStyle w:val="1"/>
        <w:spacing w:after="28"/>
        <w:ind w:left="337" w:right="358"/>
      </w:pPr>
    </w:p>
    <w:p w:rsidR="00520B80" w:rsidRPr="000E7741" w:rsidRDefault="000776C1" w:rsidP="000E7741">
      <w:pPr>
        <w:ind w:left="0" w:firstLine="0"/>
        <w:jc w:val="center"/>
      </w:pPr>
      <w:r w:rsidRPr="000E7741">
        <w:t>ПОЛОЖЕНИЕ</w:t>
      </w:r>
    </w:p>
    <w:p w:rsidR="000E7741" w:rsidRPr="000E7741" w:rsidRDefault="000776C1" w:rsidP="000E7741">
      <w:pPr>
        <w:ind w:left="0" w:firstLine="0"/>
        <w:jc w:val="center"/>
      </w:pPr>
      <w:r w:rsidRPr="000E7741">
        <w:t xml:space="preserve">о </w:t>
      </w:r>
      <w:r w:rsidR="00CA226B" w:rsidRPr="000E7741">
        <w:t>про</w:t>
      </w:r>
      <w:r w:rsidR="00E977B6" w:rsidRPr="000E7741">
        <w:t xml:space="preserve">ведении </w:t>
      </w:r>
      <w:r w:rsidR="000E7741" w:rsidRPr="000E7741">
        <w:t>Этапа Кубка Мира</w:t>
      </w:r>
    </w:p>
    <w:p w:rsidR="00CA226B" w:rsidRPr="000E7741" w:rsidRDefault="000776C1" w:rsidP="000E7741">
      <w:pPr>
        <w:ind w:left="0" w:firstLine="0"/>
        <w:jc w:val="center"/>
      </w:pPr>
      <w:r w:rsidRPr="000E7741">
        <w:t xml:space="preserve">по бесснежным дисциплинам ездового </w:t>
      </w:r>
      <w:r w:rsidR="00E8528B" w:rsidRPr="000E7741">
        <w:t>спорта</w:t>
      </w:r>
      <w:r w:rsidR="00E8528B">
        <w:t>.</w:t>
      </w:r>
    </w:p>
    <w:p w:rsidR="00A2240E" w:rsidRPr="009F255C" w:rsidRDefault="000776C1" w:rsidP="00A2240E">
      <w:pPr>
        <w:jc w:val="center"/>
        <w:rPr>
          <w:b/>
        </w:rPr>
      </w:pPr>
      <w:proofErr w:type="spellStart"/>
      <w:r w:rsidRPr="00A2240E">
        <w:rPr>
          <w:b/>
        </w:rPr>
        <w:t>Драйленд</w:t>
      </w:r>
      <w:proofErr w:type="spellEnd"/>
      <w:r w:rsidR="00A2240E" w:rsidRPr="00737DC5">
        <w:rPr>
          <w:b/>
        </w:rPr>
        <w:t xml:space="preserve"> </w:t>
      </w:r>
      <w:r w:rsidR="009F255C">
        <w:rPr>
          <w:b/>
        </w:rPr>
        <w:t>«</w:t>
      </w:r>
      <w:proofErr w:type="spellStart"/>
      <w:r w:rsidR="009A251A">
        <w:rPr>
          <w:b/>
          <w:lang w:val="en-US"/>
        </w:rPr>
        <w:t>Vesenniy</w:t>
      </w:r>
      <w:proofErr w:type="spellEnd"/>
      <w:r w:rsidR="009A251A">
        <w:rPr>
          <w:b/>
          <w:lang w:val="en-US"/>
        </w:rPr>
        <w:t xml:space="preserve"> </w:t>
      </w:r>
      <w:proofErr w:type="spellStart"/>
      <w:r w:rsidR="009A251A">
        <w:rPr>
          <w:b/>
          <w:lang w:val="en-US"/>
        </w:rPr>
        <w:t>Drayv</w:t>
      </w:r>
      <w:proofErr w:type="spellEnd"/>
      <w:r w:rsidR="009F255C">
        <w:rPr>
          <w:b/>
        </w:rPr>
        <w:t>»</w:t>
      </w:r>
    </w:p>
    <w:p w:rsidR="00520B80" w:rsidRPr="00A2240E" w:rsidRDefault="008F17B0" w:rsidP="00A2240E">
      <w:pPr>
        <w:tabs>
          <w:tab w:val="left" w:pos="1545"/>
        </w:tabs>
        <w:jc w:val="center"/>
        <w:rPr>
          <w:b/>
        </w:rPr>
      </w:pPr>
      <w:r>
        <w:rPr>
          <w:b/>
        </w:rPr>
        <w:t>2021</w:t>
      </w:r>
      <w:r w:rsidR="000776C1" w:rsidRPr="00A2240E">
        <w:rPr>
          <w:b/>
        </w:rPr>
        <w:t xml:space="preserve"> год</w:t>
      </w:r>
    </w:p>
    <w:p w:rsidR="00520B80" w:rsidRDefault="00787DA4">
      <w:pPr>
        <w:pStyle w:val="1"/>
        <w:spacing w:after="347"/>
        <w:ind w:left="337" w:right="2"/>
      </w:pPr>
      <w:r>
        <w:t>1</w:t>
      </w:r>
      <w:r w:rsidR="000776C1">
        <w:t>. Общие положения</w:t>
      </w:r>
    </w:p>
    <w:p w:rsidR="00520B80" w:rsidRDefault="000776C1">
      <w:pPr>
        <w:spacing w:after="15" w:line="303" w:lineRule="auto"/>
        <w:ind w:left="72" w:right="107"/>
        <w:jc w:val="left"/>
      </w:pPr>
      <w:r>
        <w:t xml:space="preserve">1.1 Настоящее положение определяет порядок организации и </w:t>
      </w:r>
      <w:r w:rsidR="00CA226B">
        <w:t xml:space="preserve">проведения </w:t>
      </w:r>
      <w:r w:rsidR="000E7741">
        <w:t>Этапа Кубка Мира</w:t>
      </w:r>
      <w:r>
        <w:t xml:space="preserve"> по бесснежным дисциплинам ездового спорта. </w:t>
      </w:r>
      <w:proofErr w:type="spellStart"/>
      <w:r>
        <w:t>Драйленд</w:t>
      </w:r>
      <w:proofErr w:type="spellEnd"/>
      <w:r>
        <w:t xml:space="preserve">. </w:t>
      </w:r>
    </w:p>
    <w:p w:rsidR="000E7741" w:rsidRPr="000E7741" w:rsidRDefault="000776C1">
      <w:pPr>
        <w:spacing w:after="15" w:line="303" w:lineRule="auto"/>
        <w:ind w:left="72" w:right="107"/>
        <w:jc w:val="left"/>
      </w:pPr>
      <w:r>
        <w:t xml:space="preserve">1.2 Соревнования проводятся в соответствии с правилами </w:t>
      </w:r>
      <w:r w:rsidR="000E7741">
        <w:rPr>
          <w:lang w:val="en-US"/>
        </w:rPr>
        <w:t>IFSS</w:t>
      </w:r>
      <w:r w:rsidR="000E7741" w:rsidRPr="000E7741">
        <w:t xml:space="preserve"> </w:t>
      </w:r>
    </w:p>
    <w:p w:rsidR="00520B80" w:rsidRDefault="000776C1">
      <w:pPr>
        <w:spacing w:after="15" w:line="303" w:lineRule="auto"/>
        <w:ind w:left="72" w:right="107"/>
        <w:jc w:val="left"/>
      </w:pPr>
      <w:r>
        <w:t xml:space="preserve">" Соревнования проводятся с целью популяризации и развития ездового спорта, пропаганды здорового образа жизни и досуга молодёжи. </w:t>
      </w:r>
    </w:p>
    <w:p w:rsidR="00520B80" w:rsidRDefault="000E7741">
      <w:pPr>
        <w:ind w:left="72" w:right="102"/>
      </w:pPr>
      <w:r>
        <w:t>Задачами проведения Этапа Кубка Мира</w:t>
      </w:r>
      <w:r w:rsidR="00E358F6">
        <w:t xml:space="preserve"> </w:t>
      </w:r>
      <w:r w:rsidR="00CA226B">
        <w:t>по</w:t>
      </w:r>
      <w:r w:rsidR="000776C1">
        <w:t xml:space="preserve"> бесснежным дисциплинам ездового спорта являются: </w:t>
      </w:r>
    </w:p>
    <w:p w:rsidR="00520B80" w:rsidRDefault="000776C1">
      <w:pPr>
        <w:numPr>
          <w:ilvl w:val="0"/>
          <w:numId w:val="1"/>
        </w:numPr>
        <w:spacing w:after="15" w:line="303" w:lineRule="auto"/>
        <w:ind w:right="102" w:hanging="360"/>
      </w:pPr>
      <w:r>
        <w:t xml:space="preserve">Повышение спортивного мастерства, подготовка спортивного резерва, выявление сильнейших спортсменов для формирования составов спортивных сборных команд Казахстана, для участия в соревнованиях по всем </w:t>
      </w:r>
      <w:r w:rsidR="00CA226B">
        <w:t>Странам.</w:t>
      </w:r>
    </w:p>
    <w:p w:rsidR="00520B80" w:rsidRDefault="000776C1">
      <w:pPr>
        <w:numPr>
          <w:ilvl w:val="0"/>
          <w:numId w:val="1"/>
        </w:numPr>
        <w:spacing w:after="18"/>
        <w:ind w:right="102" w:hanging="360"/>
      </w:pPr>
      <w:r>
        <w:t>Популяризация ездового спорта среди населения;</w:t>
      </w:r>
    </w:p>
    <w:p w:rsidR="00520B80" w:rsidRDefault="000776C1">
      <w:pPr>
        <w:numPr>
          <w:ilvl w:val="0"/>
          <w:numId w:val="1"/>
        </w:numPr>
        <w:spacing w:after="18"/>
        <w:ind w:right="102" w:hanging="360"/>
      </w:pPr>
      <w:r>
        <w:t>Пропаганда здорового образа жизни;</w:t>
      </w:r>
    </w:p>
    <w:p w:rsidR="00520B80" w:rsidRDefault="000776C1">
      <w:pPr>
        <w:numPr>
          <w:ilvl w:val="0"/>
          <w:numId w:val="1"/>
        </w:numPr>
        <w:ind w:right="102" w:hanging="360"/>
      </w:pPr>
      <w:r>
        <w:t>Привлечение в спорт молодежи;</w:t>
      </w:r>
    </w:p>
    <w:p w:rsidR="00520B80" w:rsidRDefault="000776C1">
      <w:pPr>
        <w:numPr>
          <w:ilvl w:val="0"/>
          <w:numId w:val="2"/>
        </w:numPr>
        <w:spacing w:after="18"/>
        <w:ind w:right="102" w:hanging="336"/>
      </w:pPr>
      <w:r>
        <w:t>Повышение мастерства спортсменов;</w:t>
      </w:r>
    </w:p>
    <w:p w:rsidR="00520B80" w:rsidRDefault="000776C1">
      <w:pPr>
        <w:numPr>
          <w:ilvl w:val="0"/>
          <w:numId w:val="2"/>
        </w:numPr>
        <w:ind w:right="102" w:hanging="336"/>
      </w:pPr>
      <w:r>
        <w:lastRenderedPageBreak/>
        <w:t>Тестирование рабочих качеств собак в заявленных дисциплинах в атмосфере соревнований;</w:t>
      </w:r>
    </w:p>
    <w:p w:rsidR="00520B80" w:rsidRDefault="000776C1">
      <w:pPr>
        <w:numPr>
          <w:ilvl w:val="0"/>
          <w:numId w:val="2"/>
        </w:numPr>
        <w:spacing w:after="365" w:line="320" w:lineRule="auto"/>
        <w:ind w:right="102" w:hanging="336"/>
      </w:pPr>
      <w:r>
        <w:t>Создание, поддержание и укрепление дружеских отношений людей, связанных общими интересами;</w:t>
      </w:r>
    </w:p>
    <w:p w:rsidR="00DC78F6" w:rsidRPr="00DC78F6" w:rsidRDefault="00787DA4" w:rsidP="00DC78F6">
      <w:pPr>
        <w:jc w:val="center"/>
        <w:rPr>
          <w:b/>
        </w:rPr>
      </w:pPr>
      <w:r>
        <w:rPr>
          <w:b/>
        </w:rPr>
        <w:t>2</w:t>
      </w:r>
      <w:r w:rsidR="000776C1" w:rsidRPr="00DC78F6">
        <w:rPr>
          <w:b/>
        </w:rPr>
        <w:t>. Место и сроки проведения</w:t>
      </w:r>
    </w:p>
    <w:p w:rsidR="00520B80" w:rsidRPr="00453201" w:rsidRDefault="000776C1" w:rsidP="00DC78F6">
      <w:pPr>
        <w:jc w:val="left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Соревнования проводятся </w:t>
      </w:r>
      <w:r w:rsidR="008F17B0">
        <w:rPr>
          <w:b/>
        </w:rPr>
        <w:t>10-11 апреля 2021</w:t>
      </w:r>
      <w:r w:rsidR="005B4FF3">
        <w:rPr>
          <w:b/>
        </w:rPr>
        <w:t xml:space="preserve"> </w:t>
      </w:r>
      <w:r w:rsidRPr="00A54AD4">
        <w:rPr>
          <w:b/>
        </w:rPr>
        <w:t>года</w:t>
      </w:r>
      <w:r>
        <w:t xml:space="preserve"> на территории </w:t>
      </w:r>
      <w:r w:rsidR="00E358F6">
        <w:t xml:space="preserve">Республики Казахстан г. Алматы </w:t>
      </w:r>
      <w:proofErr w:type="spellStart"/>
      <w:r w:rsidR="00E358F6">
        <w:t>Алматинская</w:t>
      </w:r>
      <w:proofErr w:type="spellEnd"/>
      <w:r w:rsidR="00E358F6">
        <w:t xml:space="preserve"> область</w:t>
      </w:r>
      <w:r w:rsidR="00453201">
        <w:t xml:space="preserve"> </w:t>
      </w:r>
    </w:p>
    <w:p w:rsidR="000B29F1" w:rsidRDefault="00DC78F6" w:rsidP="00DC78F6">
      <w:pPr>
        <w:rPr>
          <w:b/>
          <w:u w:val="single"/>
        </w:rPr>
      </w:pPr>
      <w:r w:rsidRPr="00BC58C4">
        <w:rPr>
          <w:b/>
          <w:u w:val="single"/>
        </w:rPr>
        <w:t>Стоимость до</w:t>
      </w:r>
      <w:r w:rsidR="007E64DA">
        <w:rPr>
          <w:b/>
          <w:u w:val="single"/>
        </w:rPr>
        <w:t>бровольных взносов за участие 14</w:t>
      </w:r>
      <w:r w:rsidRPr="00BC58C4">
        <w:rPr>
          <w:b/>
          <w:u w:val="single"/>
        </w:rPr>
        <w:t xml:space="preserve">000 </w:t>
      </w:r>
      <w:r w:rsidR="00BC58C4" w:rsidRPr="00BC58C4">
        <w:rPr>
          <w:b/>
          <w:u w:val="single"/>
        </w:rPr>
        <w:t>(за</w:t>
      </w:r>
      <w:r w:rsidR="007E64DA">
        <w:rPr>
          <w:b/>
          <w:u w:val="single"/>
        </w:rPr>
        <w:t xml:space="preserve"> два этапа), второй старт 10</w:t>
      </w:r>
      <w:r w:rsidRPr="00BC58C4">
        <w:rPr>
          <w:b/>
          <w:u w:val="single"/>
        </w:rPr>
        <w:t xml:space="preserve">000 (за два этапа), юниоры </w:t>
      </w:r>
      <w:r w:rsidR="009A251A">
        <w:rPr>
          <w:b/>
          <w:u w:val="single"/>
        </w:rPr>
        <w:t>10</w:t>
      </w:r>
      <w:r w:rsidR="00BC58C4" w:rsidRPr="00BC58C4">
        <w:rPr>
          <w:b/>
          <w:u w:val="single"/>
        </w:rPr>
        <w:t>000</w:t>
      </w:r>
      <w:r w:rsidR="00BC58C4">
        <w:rPr>
          <w:b/>
          <w:u w:val="single"/>
        </w:rPr>
        <w:t xml:space="preserve"> (</w:t>
      </w:r>
      <w:r w:rsidR="00BC58C4" w:rsidRPr="00BC58C4">
        <w:rPr>
          <w:b/>
          <w:u w:val="single"/>
        </w:rPr>
        <w:t>за</w:t>
      </w:r>
      <w:r w:rsidRPr="00BC58C4">
        <w:rPr>
          <w:b/>
          <w:u w:val="single"/>
        </w:rPr>
        <w:t xml:space="preserve"> два </w:t>
      </w:r>
      <w:r w:rsidR="00BC58C4" w:rsidRPr="00BC58C4">
        <w:rPr>
          <w:b/>
          <w:u w:val="single"/>
        </w:rPr>
        <w:t>этапа) детские</w:t>
      </w:r>
      <w:r w:rsidRPr="00BC58C4">
        <w:rPr>
          <w:b/>
          <w:u w:val="single"/>
        </w:rPr>
        <w:t xml:space="preserve"> старты</w:t>
      </w:r>
      <w:r w:rsidR="009A251A">
        <w:rPr>
          <w:b/>
          <w:u w:val="single"/>
        </w:rPr>
        <w:t xml:space="preserve"> (200 </w:t>
      </w:r>
      <w:r w:rsidR="000B29F1">
        <w:rPr>
          <w:b/>
          <w:u w:val="single"/>
        </w:rPr>
        <w:t>метров один день)</w:t>
      </w:r>
      <w:r w:rsidRPr="00BC58C4">
        <w:rPr>
          <w:b/>
          <w:u w:val="single"/>
        </w:rPr>
        <w:t xml:space="preserve"> </w:t>
      </w:r>
      <w:r w:rsidR="007E64DA">
        <w:rPr>
          <w:b/>
          <w:u w:val="single"/>
        </w:rPr>
        <w:t>4</w:t>
      </w:r>
      <w:r w:rsidR="009F255C">
        <w:rPr>
          <w:b/>
          <w:u w:val="single"/>
        </w:rPr>
        <w:t xml:space="preserve">000, </w:t>
      </w:r>
      <w:proofErr w:type="spellStart"/>
      <w:r w:rsidR="009F255C">
        <w:rPr>
          <w:b/>
          <w:u w:val="single"/>
        </w:rPr>
        <w:t>Х</w:t>
      </w:r>
      <w:r w:rsidR="00BC58C4" w:rsidRPr="00BC58C4">
        <w:rPr>
          <w:b/>
          <w:u w:val="single"/>
        </w:rPr>
        <w:t>эппи</w:t>
      </w:r>
      <w:proofErr w:type="spellEnd"/>
      <w:r w:rsidR="00BC58C4">
        <w:rPr>
          <w:b/>
          <w:u w:val="single"/>
        </w:rPr>
        <w:t xml:space="preserve"> дог 6</w:t>
      </w:r>
      <w:r w:rsidR="00BC58C4" w:rsidRPr="00BC58C4">
        <w:rPr>
          <w:b/>
          <w:u w:val="single"/>
        </w:rPr>
        <w:t>000(</w:t>
      </w:r>
      <w:r w:rsidR="009A251A">
        <w:rPr>
          <w:b/>
          <w:u w:val="single"/>
        </w:rPr>
        <w:t>один день</w:t>
      </w:r>
      <w:r w:rsidRPr="00BC58C4">
        <w:rPr>
          <w:b/>
          <w:u w:val="single"/>
        </w:rPr>
        <w:t xml:space="preserve">) </w:t>
      </w:r>
    </w:p>
    <w:p w:rsidR="007E46D3" w:rsidRDefault="007E46D3" w:rsidP="00DC78F6">
      <w:pPr>
        <w:rPr>
          <w:b/>
          <w:u w:val="single"/>
        </w:rPr>
      </w:pPr>
      <w:r>
        <w:rPr>
          <w:b/>
          <w:u w:val="single"/>
        </w:rPr>
        <w:t>Стоимость командной заявки для иногородних 12000, второй старт 10000, юниоры 8000</w:t>
      </w:r>
      <w:r w:rsidR="009A251A">
        <w:rPr>
          <w:b/>
          <w:u w:val="single"/>
        </w:rPr>
        <w:t xml:space="preserve"> </w:t>
      </w:r>
      <w:r w:rsidR="009A251A" w:rsidRPr="009A251A">
        <w:rPr>
          <w:b/>
          <w:color w:val="FF0000"/>
          <w:u w:val="single"/>
        </w:rPr>
        <w:t>командная заявка от 5 участников!</w:t>
      </w:r>
    </w:p>
    <w:p w:rsidR="00DC78F6" w:rsidRPr="000B29F1" w:rsidRDefault="000B29F1" w:rsidP="00DC78F6">
      <w:pPr>
        <w:rPr>
          <w:b/>
          <w:i/>
          <w:color w:val="auto"/>
          <w:u w:val="single"/>
        </w:rPr>
      </w:pPr>
      <w:r w:rsidRPr="000B29F1">
        <w:rPr>
          <w:b/>
          <w:i/>
          <w:color w:val="auto"/>
          <w:u w:val="single"/>
        </w:rPr>
        <w:t>Оплата производится на карту</w:t>
      </w:r>
      <w:r w:rsidR="008F17B0">
        <w:rPr>
          <w:b/>
          <w:i/>
          <w:color w:val="auto"/>
          <w:u w:val="single"/>
        </w:rPr>
        <w:t xml:space="preserve"> с </w:t>
      </w:r>
      <w:proofErr w:type="gramStart"/>
      <w:r w:rsidR="008F17B0">
        <w:rPr>
          <w:b/>
          <w:i/>
          <w:color w:val="auto"/>
          <w:u w:val="single"/>
        </w:rPr>
        <w:t>пометкой :</w:t>
      </w:r>
      <w:proofErr w:type="gramEnd"/>
    </w:p>
    <w:p w:rsidR="000B29F1" w:rsidRDefault="000B29F1" w:rsidP="000B29F1">
      <w:pPr>
        <w:rPr>
          <w:b/>
          <w:i/>
          <w:color w:val="auto"/>
          <w:u w:val="single"/>
        </w:rPr>
      </w:pPr>
      <w:proofErr w:type="spellStart"/>
      <w:r w:rsidRPr="000B29F1">
        <w:rPr>
          <w:b/>
          <w:i/>
          <w:color w:val="auto"/>
          <w:u w:val="single"/>
        </w:rPr>
        <w:t>Казком</w:t>
      </w:r>
      <w:proofErr w:type="spellEnd"/>
      <w:r w:rsidRPr="000B29F1">
        <w:rPr>
          <w:b/>
          <w:i/>
          <w:color w:val="auto"/>
          <w:u w:val="single"/>
        </w:rPr>
        <w:t xml:space="preserve"> 4003032781272879</w:t>
      </w:r>
    </w:p>
    <w:p w:rsidR="008F17B0" w:rsidRPr="000B29F1" w:rsidRDefault="008F17B0" w:rsidP="000B29F1">
      <w:pPr>
        <w:rPr>
          <w:b/>
          <w:i/>
          <w:color w:val="auto"/>
          <w:u w:val="single"/>
        </w:rPr>
      </w:pPr>
      <w:proofErr w:type="spellStart"/>
      <w:proofErr w:type="gramStart"/>
      <w:r>
        <w:rPr>
          <w:b/>
          <w:i/>
          <w:color w:val="auto"/>
          <w:u w:val="single"/>
        </w:rPr>
        <w:t>СберБанк</w:t>
      </w:r>
      <w:proofErr w:type="spellEnd"/>
      <w:r>
        <w:rPr>
          <w:b/>
          <w:i/>
          <w:color w:val="auto"/>
          <w:u w:val="single"/>
        </w:rPr>
        <w:t xml:space="preserve">  4578320008954238</w:t>
      </w:r>
      <w:proofErr w:type="gramEnd"/>
      <w:r>
        <w:rPr>
          <w:b/>
          <w:i/>
          <w:color w:val="auto"/>
          <w:u w:val="single"/>
        </w:rPr>
        <w:t xml:space="preserve"> ( приложение Корона / Худякова Светлана Сергеевна +77778035386)</w:t>
      </w:r>
    </w:p>
    <w:p w:rsidR="008F17B0" w:rsidRDefault="000B29F1" w:rsidP="000B29F1">
      <w:pPr>
        <w:rPr>
          <w:b/>
          <w:i/>
          <w:color w:val="auto"/>
          <w:u w:val="single"/>
        </w:rPr>
      </w:pPr>
      <w:proofErr w:type="spellStart"/>
      <w:r w:rsidRPr="000B29F1">
        <w:rPr>
          <w:b/>
          <w:i/>
          <w:color w:val="auto"/>
          <w:u w:val="single"/>
        </w:rPr>
        <w:t>КаспиГолд</w:t>
      </w:r>
      <w:proofErr w:type="spellEnd"/>
      <w:r w:rsidRPr="000B29F1">
        <w:rPr>
          <w:b/>
          <w:i/>
          <w:color w:val="auto"/>
          <w:u w:val="single"/>
        </w:rPr>
        <w:t xml:space="preserve"> </w:t>
      </w:r>
      <w:r w:rsidR="008F17B0">
        <w:rPr>
          <w:b/>
          <w:i/>
          <w:color w:val="auto"/>
          <w:u w:val="single"/>
        </w:rPr>
        <w:t>4400430176940150</w:t>
      </w:r>
    </w:p>
    <w:p w:rsidR="000B29F1" w:rsidRPr="000B29F1" w:rsidRDefault="000B29F1" w:rsidP="000B29F1">
      <w:pPr>
        <w:rPr>
          <w:b/>
          <w:i/>
          <w:color w:val="auto"/>
          <w:u w:val="single"/>
        </w:rPr>
      </w:pPr>
      <w:r w:rsidRPr="000B29F1">
        <w:rPr>
          <w:b/>
          <w:i/>
          <w:color w:val="auto"/>
          <w:u w:val="single"/>
        </w:rPr>
        <w:t>(ИИН 860519400303 для терминалов)</w:t>
      </w:r>
    </w:p>
    <w:p w:rsidR="00CA226B" w:rsidRDefault="00787DA4" w:rsidP="00DC78F6">
      <w:pPr>
        <w:jc w:val="center"/>
        <w:rPr>
          <w:b/>
        </w:rPr>
      </w:pPr>
      <w:r>
        <w:rPr>
          <w:b/>
        </w:rPr>
        <w:t xml:space="preserve">3. </w:t>
      </w:r>
      <w:r w:rsidR="000776C1">
        <w:rPr>
          <w:b/>
        </w:rPr>
        <w:t>Организаторы соревнований</w:t>
      </w:r>
    </w:p>
    <w:p w:rsidR="00520B80" w:rsidRDefault="000776C1">
      <w:pPr>
        <w:ind w:left="72" w:right="102"/>
      </w:pPr>
      <w:r>
        <w:t>3</w:t>
      </w:r>
      <w:r w:rsidR="00FC61F3">
        <w:t>.1</w:t>
      </w:r>
      <w:r>
        <w:t xml:space="preserve"> </w:t>
      </w:r>
      <w:r w:rsidR="00587A33">
        <w:t>Организатор</w:t>
      </w:r>
      <w:r w:rsidR="00CA226B">
        <w:t xml:space="preserve"> РОО</w:t>
      </w:r>
      <w:r>
        <w:t xml:space="preserve"> «Казахстанская Спортивная Федерация </w:t>
      </w:r>
      <w:r w:rsidR="00CA226B">
        <w:t>Ездовых Собак</w:t>
      </w:r>
      <w:r>
        <w:t>».</w:t>
      </w:r>
    </w:p>
    <w:p w:rsidR="00CA226B" w:rsidRDefault="00FC61F3" w:rsidP="000E7741">
      <w:pPr>
        <w:spacing w:after="27" w:line="259" w:lineRule="auto"/>
        <w:ind w:left="72"/>
        <w:jc w:val="left"/>
      </w:pPr>
      <w:r>
        <w:t>3.2</w:t>
      </w:r>
      <w:r w:rsidR="000776C1">
        <w:t xml:space="preserve"> Главный </w:t>
      </w:r>
      <w:r w:rsidR="005B4FF3">
        <w:t xml:space="preserve">Судья </w:t>
      </w:r>
      <w:r w:rsidR="005B4FF3" w:rsidRPr="005B4FF3">
        <w:t>Литвинов Андрей</w:t>
      </w:r>
      <w:r w:rsidR="005B4FF3">
        <w:t xml:space="preserve"> (национальный Судья)</w:t>
      </w:r>
    </w:p>
    <w:p w:rsidR="005B4FF3" w:rsidRPr="008F17B0" w:rsidRDefault="007E46D3" w:rsidP="000E7741">
      <w:pPr>
        <w:spacing w:after="27" w:line="259" w:lineRule="auto"/>
        <w:ind w:left="72"/>
        <w:jc w:val="left"/>
      </w:pPr>
      <w:r>
        <w:t xml:space="preserve">3.3 Маршал Гонки </w:t>
      </w:r>
      <w:r w:rsidR="008F17B0">
        <w:t>- уточняется</w:t>
      </w:r>
    </w:p>
    <w:p w:rsidR="00CA226B" w:rsidRDefault="000776C1" w:rsidP="00453201">
      <w:pPr>
        <w:spacing w:after="97" w:line="259" w:lineRule="auto"/>
        <w:ind w:left="72"/>
        <w:jc w:val="left"/>
      </w:pPr>
      <w:r>
        <w:t>Судейская бригада</w:t>
      </w:r>
      <w:r w:rsidR="00453201">
        <w:t xml:space="preserve">   Лукин Александр, </w:t>
      </w:r>
      <w:r w:rsidR="008F17B0">
        <w:t>Павлухина Валентина</w:t>
      </w:r>
      <w:r w:rsidR="00453201">
        <w:t>, Омурзакова Любовь.</w:t>
      </w:r>
    </w:p>
    <w:p w:rsidR="00866073" w:rsidRDefault="00866073">
      <w:pPr>
        <w:spacing w:after="15" w:line="241" w:lineRule="auto"/>
        <w:ind w:left="-1216" w:right="-599" w:firstLine="1293"/>
        <w:jc w:val="left"/>
      </w:pPr>
    </w:p>
    <w:p w:rsidR="00866073" w:rsidRPr="00866073" w:rsidRDefault="00787DA4" w:rsidP="00866073">
      <w:pPr>
        <w:spacing w:after="15" w:line="241" w:lineRule="auto"/>
        <w:ind w:left="-1216" w:right="-599" w:firstLine="1293"/>
        <w:jc w:val="center"/>
        <w:rPr>
          <w:b/>
        </w:rPr>
      </w:pPr>
      <w:r>
        <w:rPr>
          <w:b/>
        </w:rPr>
        <w:t>4</w:t>
      </w:r>
      <w:r w:rsidR="00866073" w:rsidRPr="00866073">
        <w:rPr>
          <w:b/>
        </w:rPr>
        <w:t>.</w:t>
      </w:r>
      <w:r w:rsidR="00866073" w:rsidRPr="005E7216">
        <w:rPr>
          <w:b/>
        </w:rPr>
        <w:t xml:space="preserve"> </w:t>
      </w:r>
      <w:r w:rsidR="00866073" w:rsidRPr="00866073">
        <w:rPr>
          <w:b/>
        </w:rPr>
        <w:t>Участники соревнований</w:t>
      </w:r>
    </w:p>
    <w:p w:rsidR="00866073" w:rsidRDefault="00866073" w:rsidP="00866073">
      <w:pPr>
        <w:spacing w:after="15" w:line="241" w:lineRule="auto"/>
        <w:ind w:left="0" w:right="-599" w:firstLine="0"/>
        <w:jc w:val="left"/>
      </w:pPr>
      <w:r>
        <w:t xml:space="preserve">4.1 </w:t>
      </w:r>
      <w:r w:rsidRPr="00866073">
        <w:t>К участию в соревнованиях допускаются спортсмены,</w:t>
      </w:r>
      <w:r>
        <w:t xml:space="preserve"> </w:t>
      </w:r>
      <w:r w:rsidRPr="00866073">
        <w:t>не имеющие медицинских противопоказаний, подавшие</w:t>
      </w:r>
      <w:r>
        <w:t xml:space="preserve"> </w:t>
      </w:r>
      <w:r w:rsidRPr="00866073">
        <w:t>заявку установленного образца.</w:t>
      </w:r>
    </w:p>
    <w:p w:rsidR="00520B80" w:rsidRDefault="00AD0DD9" w:rsidP="00453201">
      <w:pPr>
        <w:ind w:left="0" w:right="102" w:firstLine="0"/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383540</wp:posOffset>
            </wp:positionV>
            <wp:extent cx="6660515" cy="4172585"/>
            <wp:effectExtent l="0" t="0" r="698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-08-2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741">
        <w:t>4.2</w:t>
      </w:r>
      <w:r w:rsidR="000776C1">
        <w:t xml:space="preserve"> </w:t>
      </w:r>
      <w:r w:rsidR="006F4F63">
        <w:t>в</w:t>
      </w:r>
      <w:r w:rsidR="000776C1">
        <w:t xml:space="preserve"> соревнованиях участвуют спортсмены с собаками любых пород. </w:t>
      </w:r>
    </w:p>
    <w:p w:rsidR="002A714D" w:rsidRDefault="002A714D" w:rsidP="000E7741">
      <w:pPr>
        <w:ind w:right="102"/>
      </w:pPr>
    </w:p>
    <w:p w:rsidR="00DE6276" w:rsidRPr="00DE6276" w:rsidRDefault="00DE6276" w:rsidP="00DE6276">
      <w:pPr>
        <w:ind w:right="102"/>
        <w:jc w:val="center"/>
        <w:rPr>
          <w:b/>
          <w:sz w:val="32"/>
          <w:szCs w:val="32"/>
        </w:rPr>
      </w:pPr>
      <w:r w:rsidRPr="00DE6276">
        <w:rPr>
          <w:b/>
          <w:sz w:val="32"/>
          <w:szCs w:val="32"/>
        </w:rPr>
        <w:t>Дисциплина открывается только при наличии 5 участников!!!</w:t>
      </w:r>
    </w:p>
    <w:p w:rsidR="003444BB" w:rsidRDefault="003444BB" w:rsidP="003444BB">
      <w:pPr>
        <w:spacing w:after="0" w:line="259" w:lineRule="auto"/>
        <w:ind w:left="927" w:right="-591" w:firstLine="0"/>
        <w:jc w:val="left"/>
      </w:pPr>
    </w:p>
    <w:p w:rsidR="006F4F63" w:rsidRDefault="00AD0DD9">
      <w:pPr>
        <w:ind w:left="72" w:right="102"/>
      </w:pPr>
      <w:r>
        <w:t>4.3</w:t>
      </w:r>
      <w:r w:rsidR="000776C1">
        <w:t xml:space="preserve">.  Гонщик обязан корректно и уважительно относиться к </w:t>
      </w:r>
      <w:r w:rsidR="006F4F63">
        <w:t>соперникам, судьям</w:t>
      </w:r>
      <w:r w:rsidR="000776C1">
        <w:t xml:space="preserve">, волонтёрам и зрителям. Недопустима нецензурная брань и оскорбительные высказывания (не спортивное поведение); Спортсмен, допустивший неэтичное поведение или жестокое обращение с собакой на соревнованиях, дисквалифицируется, его результаты аннулируются; </w:t>
      </w:r>
    </w:p>
    <w:p w:rsidR="00520B80" w:rsidRDefault="00AD0DD9">
      <w:pPr>
        <w:ind w:left="72" w:right="102"/>
      </w:pPr>
      <w:r>
        <w:t>4.4</w:t>
      </w:r>
      <w:r w:rsidR="000776C1">
        <w:t xml:space="preserve">. Гонщик, подавший заявку на участие в соревнованиях, </w:t>
      </w:r>
      <w:r w:rsidR="000776C1">
        <w:rPr>
          <w:b/>
        </w:rPr>
        <w:t xml:space="preserve">обязан </w:t>
      </w:r>
      <w:r w:rsidR="000776C1">
        <w:t xml:space="preserve">присутствовать на собрании (митинге) для участников соревнований, проводимом до старта, а также на любом другом собрании, о котором было официально объявлено в целях получения необходимой информации для участия в гонке. Маршал гонки может сделать исключение из данного правила для участников, опоздавших по независящим от них причинам. Тем не менее, в таком случае, участник самостоятельно несет ответственность за получение краткого инструктажа от официальных лиц до начала соревнований; </w:t>
      </w:r>
      <w:r w:rsidR="00EE179C">
        <w:t xml:space="preserve">при опоздании на старт выносится штрафное </w:t>
      </w:r>
      <w:r w:rsidR="00B363B6">
        <w:t>время;</w:t>
      </w:r>
      <w:r w:rsidR="00EE179C">
        <w:t xml:space="preserve"> </w:t>
      </w:r>
    </w:p>
    <w:p w:rsidR="00EE179C" w:rsidRDefault="00EE179C">
      <w:pPr>
        <w:ind w:left="72" w:right="102"/>
      </w:pPr>
      <w:proofErr w:type="spellStart"/>
      <w:r>
        <w:t>Байкджоринг</w:t>
      </w:r>
      <w:proofErr w:type="spellEnd"/>
      <w:r>
        <w:t xml:space="preserve">, </w:t>
      </w:r>
      <w:r w:rsidR="002C10AB">
        <w:t>скутеринг,</w:t>
      </w:r>
      <w:r w:rsidR="00313AC8">
        <w:t xml:space="preserve"> </w:t>
      </w:r>
      <w:proofErr w:type="spellStart"/>
      <w:r w:rsidR="00313AC8">
        <w:t>каникро</w:t>
      </w:r>
      <w:r w:rsidR="002C10AB">
        <w:t>с</w:t>
      </w:r>
      <w:r w:rsidR="00313AC8">
        <w:t>с</w:t>
      </w:r>
      <w:proofErr w:type="spellEnd"/>
      <w:r w:rsidR="00313AC8">
        <w:t>, карт</w:t>
      </w:r>
    </w:p>
    <w:p w:rsidR="00520B80" w:rsidRDefault="00AD0DD9">
      <w:pPr>
        <w:ind w:left="72" w:right="102"/>
      </w:pPr>
      <w:r>
        <w:t>4.5</w:t>
      </w:r>
      <w:r w:rsidR="000776C1">
        <w:t xml:space="preserve">.   Перед стартами необходимо пройти ветеринарный контроль; </w:t>
      </w:r>
    </w:p>
    <w:p w:rsidR="00520B80" w:rsidRDefault="00AD0DD9">
      <w:pPr>
        <w:ind w:left="72" w:right="102"/>
      </w:pPr>
      <w:r>
        <w:t>4.6</w:t>
      </w:r>
      <w:r w:rsidR="000776C1">
        <w:t xml:space="preserve">. При проявлении собакой агрессии к людям или животным, возможность участия спортсмена с этой собакой в соревновании определяется организаторами. Собаки до и </w:t>
      </w:r>
      <w:r w:rsidR="000776C1">
        <w:lastRenderedPageBreak/>
        <w:t xml:space="preserve">после прохождения трассы должны находиться в специально отведённом месте на поводке или на привязи (стейк-аут); </w:t>
      </w:r>
    </w:p>
    <w:p w:rsidR="00504660" w:rsidRDefault="000776C1" w:rsidP="00504660">
      <w:pPr>
        <w:spacing w:after="429"/>
        <w:ind w:left="72" w:right="10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5345571</wp:posOffset>
                </wp:positionH>
                <wp:positionV relativeFrom="paragraph">
                  <wp:posOffset>233677</wp:posOffset>
                </wp:positionV>
                <wp:extent cx="162201" cy="178308"/>
                <wp:effectExtent l="0" t="0" r="0" b="0"/>
                <wp:wrapNone/>
                <wp:docPr id="8623" name="Group 8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201" cy="178308"/>
                          <a:chOff x="0" y="0"/>
                          <a:chExt cx="162201" cy="178308"/>
                        </a:xfrm>
                      </wpg:grpSpPr>
                      <wps:wsp>
                        <wps:cNvPr id="535" name="Rectangle 535"/>
                        <wps:cNvSpPr/>
                        <wps:spPr>
                          <a:xfrm rot="-5399999">
                            <a:off x="-10710" y="-48130"/>
                            <a:ext cx="23715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6C1" w:rsidRDefault="000776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623" o:spid="_x0000_s1026" style="position:absolute;left:0;text-align:left;margin-left:420.9pt;margin-top:18.4pt;width:12.75pt;height:14.05pt;z-index:-251657216" coordsize="162201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">
                <v:rect id="Rectangle 535" o:spid="_x0000_s1027" style="position:absolute;left:-10710;top:-48130;width:237150;height:21572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5g6scA&#10;AADcAAAADwAAAGRycy9kb3ducmV2LnhtbESPW2vCQBSE34X+h+UUfNNNvLSSugYpSHxRUFvp42n2&#10;5EKzZ9Psqum/7xYKPg4z8w2zTHvTiCt1rrasIB5HIIhzq2suFbydNqMFCOeRNTaWScEPOUhXD4Ml&#10;Jtre+EDXoy9FgLBLUEHlfZtI6fKKDLqxbYmDV9jOoA+yK6Xu8BbgppGTKHqSBmsOCxW29FpR/nW8&#10;GAXv8elyztz+kz+K7+fZzmf7osyUGj726xcQnnp/D/+3t1rBfDqH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uYOrHAAAA3AAAAA8AAAAAAAAAAAAAAAAAmAIAAGRy&#10;cy9kb3ducmV2LnhtbFBLBQYAAAAABAAEAPUAAACMAwAAAAA=&#10;" filled="f" stroked="f">
                  <v:textbox inset="0,0,0,0">
                    <w:txbxContent>
                      <w:p w:rsidR="000776C1" w:rsidRDefault="000776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0DD9">
        <w:t>4.7</w:t>
      </w:r>
      <w:r w:rsidR="00797216">
        <w:t>.</w:t>
      </w:r>
      <w:r>
        <w:t xml:space="preserve"> После финиша гонщик обязан предоставить собак для ветеринарного контроля</w:t>
      </w:r>
      <w:r w:rsidR="002C10AB">
        <w:t xml:space="preserve"> и проверки чипа</w:t>
      </w:r>
      <w:r>
        <w:t xml:space="preserve">, не покидая после финишную специально отведённую площадку (в противном случае – результаты не засчитываются).  </w:t>
      </w:r>
    </w:p>
    <w:p w:rsidR="00504660" w:rsidRPr="00504660" w:rsidRDefault="00787DA4" w:rsidP="00504660">
      <w:pPr>
        <w:jc w:val="center"/>
        <w:rPr>
          <w:b/>
        </w:rPr>
      </w:pPr>
      <w:r>
        <w:rPr>
          <w:b/>
        </w:rPr>
        <w:t>5</w:t>
      </w:r>
      <w:r w:rsidR="00587A33" w:rsidRPr="00504660">
        <w:rPr>
          <w:b/>
        </w:rPr>
        <w:t>. Программа соревнований</w:t>
      </w:r>
    </w:p>
    <w:p w:rsidR="00230EFD" w:rsidRDefault="000776C1" w:rsidP="00504660">
      <w:r>
        <w:t>5.1</w:t>
      </w:r>
      <w:r>
        <w:rPr>
          <w:rFonts w:ascii="Arial" w:eastAsia="Arial" w:hAnsi="Arial" w:cs="Arial"/>
        </w:rPr>
        <w:t xml:space="preserve"> </w:t>
      </w:r>
      <w:r w:rsidR="006F4F63">
        <w:t>в</w:t>
      </w:r>
      <w:r>
        <w:t xml:space="preserve"> программу соревнований включены следующие дисциплины:</w:t>
      </w:r>
    </w:p>
    <w:p w:rsidR="00AD0DD9" w:rsidRPr="00787DA4" w:rsidRDefault="00787DA4" w:rsidP="004B06F0">
      <w:pPr>
        <w:spacing w:after="68" w:line="263" w:lineRule="auto"/>
        <w:ind w:left="87" w:right="751"/>
        <w:jc w:val="left"/>
        <w:rPr>
          <w:b/>
        </w:rPr>
      </w:pPr>
      <w:r w:rsidRPr="00787DA4">
        <w:rPr>
          <w:b/>
          <w:lang w:val="en-US"/>
        </w:rPr>
        <w:t>DBW</w:t>
      </w:r>
      <w:r w:rsidRPr="00787DA4">
        <w:rPr>
          <w:b/>
        </w:rPr>
        <w:t xml:space="preserve">, </w:t>
      </w:r>
      <w:r w:rsidRPr="00787DA4">
        <w:rPr>
          <w:b/>
          <w:lang w:val="en-US"/>
        </w:rPr>
        <w:t>DBM</w:t>
      </w:r>
      <w:r w:rsidRPr="00787DA4">
        <w:rPr>
          <w:b/>
        </w:rPr>
        <w:t xml:space="preserve">, </w:t>
      </w:r>
      <w:r w:rsidRPr="00787DA4">
        <w:rPr>
          <w:b/>
          <w:lang w:val="en-US"/>
        </w:rPr>
        <w:t>DS</w:t>
      </w:r>
      <w:r w:rsidRPr="00787DA4">
        <w:rPr>
          <w:b/>
        </w:rPr>
        <w:t xml:space="preserve">1, </w:t>
      </w:r>
      <w:r w:rsidRPr="00787DA4">
        <w:rPr>
          <w:b/>
          <w:lang w:val="en-US"/>
        </w:rPr>
        <w:t>DS</w:t>
      </w:r>
      <w:r w:rsidRPr="00787DA4">
        <w:rPr>
          <w:b/>
        </w:rPr>
        <w:t xml:space="preserve">2, </w:t>
      </w:r>
      <w:r w:rsidRPr="00787DA4">
        <w:rPr>
          <w:b/>
          <w:lang w:val="en-US"/>
        </w:rPr>
        <w:t>DR</w:t>
      </w:r>
      <w:r w:rsidRPr="00787DA4">
        <w:rPr>
          <w:b/>
        </w:rPr>
        <w:t xml:space="preserve">4, </w:t>
      </w:r>
      <w:r w:rsidRPr="00787DA4">
        <w:rPr>
          <w:b/>
          <w:lang w:val="en-US"/>
        </w:rPr>
        <w:t>DCW</w:t>
      </w:r>
      <w:r w:rsidRPr="00787DA4">
        <w:rPr>
          <w:b/>
        </w:rPr>
        <w:t xml:space="preserve">, </w:t>
      </w:r>
      <w:r w:rsidRPr="00787DA4">
        <w:rPr>
          <w:b/>
          <w:lang w:val="en-US"/>
        </w:rPr>
        <w:t>DCM</w:t>
      </w:r>
      <w:r w:rsidRPr="00787DA4">
        <w:rPr>
          <w:b/>
        </w:rPr>
        <w:t xml:space="preserve"> </w:t>
      </w:r>
      <w:r>
        <w:rPr>
          <w:b/>
        </w:rPr>
        <w:t>в каждой дисциплине предусмотрен юниорский и ветеранский класс.</w:t>
      </w:r>
    </w:p>
    <w:p w:rsidR="00787DA4" w:rsidRPr="00787DA4" w:rsidRDefault="00787DA4" w:rsidP="004B06F0">
      <w:pPr>
        <w:spacing w:after="68" w:line="263" w:lineRule="auto"/>
        <w:ind w:left="87" w:right="751"/>
        <w:jc w:val="left"/>
        <w:rPr>
          <w:b/>
        </w:rPr>
      </w:pPr>
    </w:p>
    <w:p w:rsidR="00520B80" w:rsidRDefault="000776C1" w:rsidP="004B06F0">
      <w:pPr>
        <w:spacing w:after="68" w:line="263" w:lineRule="auto"/>
        <w:ind w:left="87" w:right="751"/>
        <w:jc w:val="left"/>
      </w:pPr>
      <w:r>
        <w:rPr>
          <w:b/>
        </w:rPr>
        <w:t xml:space="preserve">Жеребьёвка: </w:t>
      </w:r>
    </w:p>
    <w:p w:rsidR="00520B80" w:rsidRDefault="000776C1" w:rsidP="00866073">
      <w:pPr>
        <w:numPr>
          <w:ilvl w:val="0"/>
          <w:numId w:val="4"/>
        </w:numPr>
        <w:ind w:right="102" w:firstLine="0"/>
        <w:jc w:val="left"/>
      </w:pPr>
      <w:r>
        <w:t xml:space="preserve">этап – жеребьёвка проводится в заочной форме. </w:t>
      </w:r>
    </w:p>
    <w:p w:rsidR="00520B80" w:rsidRDefault="000776C1" w:rsidP="00866073">
      <w:pPr>
        <w:numPr>
          <w:ilvl w:val="0"/>
          <w:numId w:val="4"/>
        </w:numPr>
        <w:ind w:right="102" w:firstLine="0"/>
        <w:jc w:val="left"/>
      </w:pPr>
      <w:r>
        <w:t xml:space="preserve">этап – очерёдность стартов определяется результатами 1 этапа (в дисциплине первым стартует участник, показавший минимальное время и т.д.). </w:t>
      </w:r>
    </w:p>
    <w:p w:rsidR="00520B80" w:rsidRDefault="000776C1" w:rsidP="00866073">
      <w:pPr>
        <w:ind w:left="0" w:right="102"/>
      </w:pPr>
      <w:r>
        <w:t xml:space="preserve">Все старты являются раздельными, с интервалами:  </w:t>
      </w:r>
    </w:p>
    <w:p w:rsidR="00EE179C" w:rsidRDefault="000776C1" w:rsidP="00866073">
      <w:pPr>
        <w:ind w:left="0"/>
        <w:rPr>
          <w:rStyle w:val="a3"/>
        </w:rPr>
      </w:pPr>
      <w:proofErr w:type="spellStart"/>
      <w:r w:rsidRPr="00EA1F77">
        <w:rPr>
          <w:rStyle w:val="a3"/>
        </w:rPr>
        <w:t>Каникросс</w:t>
      </w:r>
      <w:proofErr w:type="spellEnd"/>
      <w:r w:rsidRPr="00EA1F77">
        <w:rPr>
          <w:rStyle w:val="a3"/>
        </w:rPr>
        <w:t xml:space="preserve"> – 30 </w:t>
      </w:r>
      <w:r w:rsidR="006F4F63" w:rsidRPr="00EA1F77">
        <w:rPr>
          <w:rStyle w:val="a3"/>
        </w:rPr>
        <w:t>секунд;</w:t>
      </w:r>
    </w:p>
    <w:p w:rsidR="002C10AB" w:rsidRDefault="006F4F63" w:rsidP="002C10AB">
      <w:pPr>
        <w:ind w:left="0"/>
        <w:rPr>
          <w:rStyle w:val="a3"/>
        </w:rPr>
      </w:pPr>
      <w:r w:rsidRPr="00EA1F77">
        <w:rPr>
          <w:rStyle w:val="a3"/>
        </w:rPr>
        <w:t>Велосипед</w:t>
      </w:r>
      <w:r w:rsidR="00EE179C">
        <w:rPr>
          <w:rStyle w:val="a3"/>
        </w:rPr>
        <w:t>, Скутер</w:t>
      </w:r>
      <w:r w:rsidR="000776C1" w:rsidRPr="00EA1F77">
        <w:rPr>
          <w:rStyle w:val="a3"/>
        </w:rPr>
        <w:t xml:space="preserve"> – 1 </w:t>
      </w:r>
      <w:r w:rsidRPr="00EA1F77">
        <w:rPr>
          <w:rStyle w:val="a3"/>
        </w:rPr>
        <w:t xml:space="preserve">минута; </w:t>
      </w:r>
    </w:p>
    <w:p w:rsidR="00EA1F77" w:rsidRDefault="00FD6F71" w:rsidP="002C10AB">
      <w:pPr>
        <w:ind w:left="0"/>
        <w:rPr>
          <w:rStyle w:val="a3"/>
        </w:rPr>
      </w:pPr>
      <w:r w:rsidRPr="00EA1F77">
        <w:rPr>
          <w:rStyle w:val="a3"/>
        </w:rPr>
        <w:t>Карт</w:t>
      </w:r>
      <w:r>
        <w:rPr>
          <w:rStyle w:val="a3"/>
        </w:rPr>
        <w:t xml:space="preserve"> </w:t>
      </w:r>
      <w:r w:rsidRPr="00EA1F77">
        <w:rPr>
          <w:rStyle w:val="a3"/>
        </w:rPr>
        <w:t>-</w:t>
      </w:r>
      <w:r w:rsidR="000776C1" w:rsidRPr="00EA1F77">
        <w:rPr>
          <w:rStyle w:val="a3"/>
        </w:rPr>
        <w:t xml:space="preserve"> 2 минуты. </w:t>
      </w:r>
    </w:p>
    <w:p w:rsidR="002A714D" w:rsidRDefault="002A714D" w:rsidP="002A714D">
      <w:pPr>
        <w:ind w:left="0" w:firstLine="0"/>
        <w:rPr>
          <w:rStyle w:val="a3"/>
        </w:rPr>
      </w:pPr>
      <w:r>
        <w:rPr>
          <w:rStyle w:val="a3"/>
        </w:rPr>
        <w:t>Дистанция для колесных дисциплин 5 км</w:t>
      </w:r>
    </w:p>
    <w:p w:rsidR="002A714D" w:rsidRPr="002A714D" w:rsidRDefault="002A714D" w:rsidP="002A714D">
      <w:pPr>
        <w:ind w:left="0" w:firstLine="0"/>
        <w:rPr>
          <w:rStyle w:val="a3"/>
        </w:rPr>
      </w:pPr>
      <w:r>
        <w:rPr>
          <w:rStyle w:val="a3"/>
        </w:rPr>
        <w:t>Дистанция для бегунов 3,5 км</w:t>
      </w:r>
    </w:p>
    <w:p w:rsidR="00AD0DD9" w:rsidRPr="002C10AB" w:rsidRDefault="00AD0DD9" w:rsidP="002C10AB">
      <w:pPr>
        <w:ind w:left="0"/>
        <w:rPr>
          <w:b/>
          <w:bCs/>
        </w:rPr>
      </w:pPr>
    </w:p>
    <w:p w:rsidR="00520B80" w:rsidRPr="00310630" w:rsidRDefault="000776C1" w:rsidP="00587A33">
      <w:pPr>
        <w:rPr>
          <w:b/>
          <w:u w:val="single"/>
        </w:rPr>
      </w:pPr>
      <w:r w:rsidRPr="00310630">
        <w:rPr>
          <w:b/>
          <w:u w:val="single"/>
        </w:rPr>
        <w:t xml:space="preserve"> </w:t>
      </w:r>
      <w:r w:rsidR="008F17B0">
        <w:rPr>
          <w:b/>
          <w:u w:val="single"/>
        </w:rPr>
        <w:t>10 апреля 2021</w:t>
      </w:r>
      <w:r w:rsidRPr="00310630">
        <w:rPr>
          <w:b/>
          <w:u w:val="single"/>
        </w:rPr>
        <w:t xml:space="preserve"> года</w:t>
      </w:r>
    </w:p>
    <w:p w:rsidR="00520B80" w:rsidRDefault="000776C1" w:rsidP="00587A33">
      <w:r>
        <w:t xml:space="preserve">– заезд участников, размещение в </w:t>
      </w:r>
      <w:r w:rsidR="00CE20FA">
        <w:t>лагере</w:t>
      </w:r>
      <w:r>
        <w:t xml:space="preserve">, регистрация участников </w:t>
      </w:r>
    </w:p>
    <w:p w:rsidR="00520B80" w:rsidRDefault="00AD0DD9" w:rsidP="00587A33">
      <w:r>
        <w:t>-</w:t>
      </w:r>
      <w:r w:rsidR="000776C1">
        <w:t xml:space="preserve"> ознакомление с трассой  </w:t>
      </w:r>
    </w:p>
    <w:p w:rsidR="00520B80" w:rsidRDefault="000776C1" w:rsidP="00587A33">
      <w:r>
        <w:t>- ветеринарный контроль, проверка снаряжения</w:t>
      </w:r>
    </w:p>
    <w:p w:rsidR="00520B80" w:rsidRDefault="000776C1" w:rsidP="00587A33">
      <w:r>
        <w:t xml:space="preserve">– собрание </w:t>
      </w:r>
      <w:r w:rsidR="006F4F63">
        <w:t>(митинг</w:t>
      </w:r>
      <w:r>
        <w:t>) участников</w:t>
      </w:r>
    </w:p>
    <w:p w:rsidR="00520B80" w:rsidRDefault="007E64DA" w:rsidP="00587A33">
      <w:r>
        <w:t>-</w:t>
      </w:r>
      <w:r w:rsidR="000776C1">
        <w:t>парад открытия соревнований</w:t>
      </w:r>
    </w:p>
    <w:p w:rsidR="00587A33" w:rsidRDefault="000776C1" w:rsidP="00587A33">
      <w:r>
        <w:t>- начало стартов I этап</w:t>
      </w:r>
    </w:p>
    <w:p w:rsidR="00866073" w:rsidRPr="001B6996" w:rsidRDefault="008F17B0" w:rsidP="00866073">
      <w:pPr>
        <w:rPr>
          <w:b/>
          <w:u w:val="single" w:color="000000"/>
        </w:rPr>
      </w:pPr>
      <w:r>
        <w:rPr>
          <w:b/>
          <w:u w:val="single" w:color="000000"/>
        </w:rPr>
        <w:t>11 апреля 2021</w:t>
      </w:r>
      <w:r w:rsidR="007E64DA">
        <w:rPr>
          <w:b/>
          <w:u w:val="single" w:color="000000"/>
        </w:rPr>
        <w:t xml:space="preserve"> </w:t>
      </w:r>
      <w:r w:rsidR="000776C1" w:rsidRPr="001B6996">
        <w:rPr>
          <w:b/>
          <w:u w:val="single" w:color="000000"/>
        </w:rPr>
        <w:t>года</w:t>
      </w:r>
    </w:p>
    <w:p w:rsidR="00520B80" w:rsidRDefault="000776C1" w:rsidP="00866073">
      <w:r>
        <w:t xml:space="preserve">– начало стартов II этап  </w:t>
      </w:r>
    </w:p>
    <w:p w:rsidR="00520B80" w:rsidRDefault="000776C1" w:rsidP="00866073">
      <w:r>
        <w:t>– развлекательная конкурсная программа для детей и взрослых</w:t>
      </w:r>
    </w:p>
    <w:p w:rsidR="00230EFD" w:rsidRDefault="000776C1" w:rsidP="00866073">
      <w:r>
        <w:t>- Парад закрытия соревнований, награждение лучших и быстрых!</w:t>
      </w:r>
    </w:p>
    <w:p w:rsidR="00520B80" w:rsidRDefault="000776C1" w:rsidP="00866073">
      <w:r>
        <w:t xml:space="preserve"> Программа состязаний может уточняться в соответствии с погодными и другими условиями</w:t>
      </w:r>
    </w:p>
    <w:p w:rsidR="001B6996" w:rsidRDefault="00787DA4" w:rsidP="001B6996">
      <w:pPr>
        <w:jc w:val="center"/>
        <w:rPr>
          <w:b/>
        </w:rPr>
      </w:pPr>
      <w:r>
        <w:rPr>
          <w:b/>
        </w:rPr>
        <w:t>6</w:t>
      </w:r>
      <w:r w:rsidR="001B6996" w:rsidRPr="005E7216">
        <w:rPr>
          <w:b/>
        </w:rPr>
        <w:t>.</w:t>
      </w:r>
      <w:r w:rsidR="001B6996" w:rsidRPr="001B6996">
        <w:rPr>
          <w:b/>
        </w:rPr>
        <w:t xml:space="preserve"> Подведение итогов</w:t>
      </w:r>
    </w:p>
    <w:p w:rsidR="00520B80" w:rsidRDefault="001B6996" w:rsidP="001B6996">
      <w:pPr>
        <w:jc w:val="left"/>
      </w:pPr>
      <w:r w:rsidRPr="001B6996">
        <w:t>6.1. Победители соревнований определяются в соответствии с Правилами соревнований по ездовому спорту</w:t>
      </w:r>
      <w:r w:rsidR="00313AC8">
        <w:t xml:space="preserve"> </w:t>
      </w:r>
      <w:r w:rsidR="00313AC8">
        <w:rPr>
          <w:lang w:val="en-US"/>
        </w:rPr>
        <w:t>IFSS</w:t>
      </w:r>
      <w:r w:rsidRPr="001B6996">
        <w:t>.</w:t>
      </w:r>
    </w:p>
    <w:p w:rsidR="00520B80" w:rsidRDefault="000776C1">
      <w:pPr>
        <w:ind w:left="72" w:right="102"/>
      </w:pPr>
      <w:r>
        <w:lastRenderedPageBreak/>
        <w:t>6.2   Победителем в каждой дисциплине, объявляется спортсмен, показавший наименьшее время при прохождении дистанции с учётом возможного штрафного времени, по итогам двух этапов соревнований. При равенстве результатов у спортсменов, они делят соответствующее место, при этом следующее место не присуждается</w:t>
      </w:r>
    </w:p>
    <w:p w:rsidR="009E056C" w:rsidRDefault="000776C1" w:rsidP="00787DA4">
      <w:pPr>
        <w:spacing w:after="15" w:line="303" w:lineRule="auto"/>
        <w:ind w:left="62" w:right="107" w:firstLine="0"/>
        <w:jc w:val="left"/>
      </w:pPr>
      <w:r>
        <w:t>6</w:t>
      </w:r>
      <w:r w:rsidR="009E056C">
        <w:t xml:space="preserve">.3 </w:t>
      </w:r>
      <w:r w:rsidR="00787DA4">
        <w:t>Спортсменам,</w:t>
      </w:r>
      <w:r>
        <w:t xml:space="preserve"> </w:t>
      </w:r>
      <w:r w:rsidR="009E056C">
        <w:t xml:space="preserve">занявшим в </w:t>
      </w:r>
      <w:r w:rsidR="00787DA4">
        <w:t>Этапе Кубка Мира</w:t>
      </w:r>
      <w:r w:rsidR="007E64DA">
        <w:t xml:space="preserve"> </w:t>
      </w:r>
      <w:r>
        <w:t xml:space="preserve">1,2,3 </w:t>
      </w:r>
      <w:r w:rsidR="006F4F63">
        <w:t>место</w:t>
      </w:r>
      <w:r w:rsidR="009E056C">
        <w:t xml:space="preserve"> дарятся призы от организаторов и спонсоров.</w:t>
      </w:r>
    </w:p>
    <w:p w:rsidR="00520B80" w:rsidRDefault="006F4F63" w:rsidP="00787DA4">
      <w:pPr>
        <w:spacing w:after="15" w:line="303" w:lineRule="auto"/>
        <w:ind w:left="62" w:right="107" w:firstLine="0"/>
        <w:jc w:val="left"/>
      </w:pPr>
      <w:r>
        <w:t>6.4</w:t>
      </w:r>
      <w:r w:rsidR="000776C1">
        <w:t xml:space="preserve"> Спортсмен считается завершившим дистанцию, когда его первая собака пересекает финишную черту.  </w:t>
      </w:r>
    </w:p>
    <w:p w:rsidR="00520B80" w:rsidRDefault="00787DA4">
      <w:pPr>
        <w:ind w:left="72" w:right="102"/>
      </w:pPr>
      <w:r>
        <w:t>6.5</w:t>
      </w:r>
      <w:r w:rsidR="000776C1">
        <w:t xml:space="preserve"> </w:t>
      </w:r>
      <w:r w:rsidR="0042343C">
        <w:t>в</w:t>
      </w:r>
      <w:r w:rsidR="000776C1">
        <w:t xml:space="preserve"> случае несоответствия снаряжения указанным требованиям, гонщик может получить замечания вплоть до дисквалификации; </w:t>
      </w:r>
    </w:p>
    <w:p w:rsidR="00520B80" w:rsidRDefault="00787DA4">
      <w:pPr>
        <w:spacing w:after="15" w:line="303" w:lineRule="auto"/>
        <w:ind w:left="72" w:right="107"/>
        <w:jc w:val="left"/>
      </w:pPr>
      <w:r>
        <w:t>6.6</w:t>
      </w:r>
      <w:r w:rsidR="000776C1">
        <w:t xml:space="preserve"> Замечания, предупреждения, дисквалификация, а также порядок подачи протестов и апелляц</w:t>
      </w:r>
      <w:r>
        <w:t xml:space="preserve">ий определены в соответствии с правилами </w:t>
      </w:r>
      <w:r>
        <w:rPr>
          <w:lang w:val="en-US"/>
        </w:rPr>
        <w:t>IFSS</w:t>
      </w:r>
      <w:r>
        <w:t>.</w:t>
      </w:r>
      <w:r w:rsidR="000776C1">
        <w:t xml:space="preserve"> </w:t>
      </w:r>
    </w:p>
    <w:p w:rsidR="00520B80" w:rsidRDefault="00520B80" w:rsidP="00787DA4">
      <w:pPr>
        <w:spacing w:after="15" w:line="303" w:lineRule="auto"/>
        <w:ind w:left="72" w:right="107"/>
        <w:jc w:val="left"/>
      </w:pPr>
    </w:p>
    <w:p w:rsidR="001B6996" w:rsidRDefault="00787DA4" w:rsidP="001B6996">
      <w:pPr>
        <w:spacing w:after="581"/>
        <w:ind w:left="72" w:right="102"/>
        <w:jc w:val="center"/>
        <w:rPr>
          <w:b/>
        </w:rPr>
      </w:pPr>
      <w:r>
        <w:rPr>
          <w:b/>
        </w:rPr>
        <w:t>7</w:t>
      </w:r>
      <w:r w:rsidR="001B6996" w:rsidRPr="001B6996">
        <w:rPr>
          <w:b/>
        </w:rPr>
        <w:t>.</w:t>
      </w:r>
      <w:r w:rsidR="001B6996">
        <w:rPr>
          <w:b/>
        </w:rPr>
        <w:t xml:space="preserve"> Награждение победителей и призёров</w:t>
      </w:r>
    </w:p>
    <w:p w:rsidR="00A306C0" w:rsidRDefault="001B6996" w:rsidP="00A306C0">
      <w:pPr>
        <w:jc w:val="left"/>
      </w:pPr>
      <w:r>
        <w:t xml:space="preserve">7.1 Победители в каждой дисциплине награждаются кубками, медалями и дипломами, призеры – медалями и дипломами. </w:t>
      </w:r>
      <w:r w:rsidRPr="00A306C0">
        <w:t>Дополнительно могут устанавливаться призы спонсорами и другими организациями.</w:t>
      </w:r>
    </w:p>
    <w:p w:rsidR="00A306C0" w:rsidRDefault="00A306C0" w:rsidP="00A306C0">
      <w:pPr>
        <w:jc w:val="left"/>
      </w:pPr>
    </w:p>
    <w:p w:rsidR="006F4F63" w:rsidRPr="00797216" w:rsidRDefault="00787DA4" w:rsidP="00D046EC">
      <w:pPr>
        <w:spacing w:after="0" w:line="446" w:lineRule="auto"/>
        <w:ind w:left="3531" w:right="1107" w:firstLine="0"/>
        <w:jc w:val="left"/>
        <w:rPr>
          <w:b/>
        </w:rPr>
      </w:pPr>
      <w:r>
        <w:rPr>
          <w:b/>
        </w:rPr>
        <w:t>8</w:t>
      </w:r>
      <w:r w:rsidR="000776C1" w:rsidRPr="00797216">
        <w:rPr>
          <w:b/>
        </w:rPr>
        <w:t xml:space="preserve">. Заявки на участие </w:t>
      </w:r>
    </w:p>
    <w:p w:rsidR="00A076F5" w:rsidRDefault="000776C1" w:rsidP="00A076F5">
      <w:pPr>
        <w:ind w:left="0"/>
      </w:pPr>
      <w:r>
        <w:t>9.1</w:t>
      </w:r>
      <w:r>
        <w:rPr>
          <w:b/>
        </w:rPr>
        <w:t xml:space="preserve"> </w:t>
      </w:r>
      <w:r w:rsidRPr="00A306C0">
        <w:rPr>
          <w:b/>
        </w:rPr>
        <w:t xml:space="preserve">Заявки в электронной форме принимаются до </w:t>
      </w:r>
      <w:r w:rsidR="00A306C0">
        <w:rPr>
          <w:b/>
        </w:rPr>
        <w:t>24</w:t>
      </w:r>
      <w:r w:rsidRPr="00A306C0">
        <w:rPr>
          <w:b/>
        </w:rPr>
        <w:t xml:space="preserve"> часов 00 мину</w:t>
      </w:r>
      <w:r>
        <w:t xml:space="preserve"> </w:t>
      </w:r>
    </w:p>
    <w:p w:rsidR="008F17B0" w:rsidRDefault="008F17B0" w:rsidP="00A076F5">
      <w:pPr>
        <w:ind w:left="0"/>
        <w:rPr>
          <w:b/>
        </w:rPr>
      </w:pPr>
      <w:r>
        <w:rPr>
          <w:b/>
        </w:rPr>
        <w:t>31 марта 2021</w:t>
      </w:r>
      <w:r w:rsidR="000776C1">
        <w:rPr>
          <w:b/>
        </w:rPr>
        <w:t xml:space="preserve"> г</w:t>
      </w:r>
      <w:r>
        <w:rPr>
          <w:b/>
        </w:rPr>
        <w:t xml:space="preserve"> </w:t>
      </w:r>
    </w:p>
    <w:p w:rsidR="00C95895" w:rsidRDefault="00C95895" w:rsidP="00A076F5">
      <w:pPr>
        <w:ind w:left="0"/>
        <w:rPr>
          <w:b/>
        </w:rPr>
      </w:pPr>
      <w:bookmarkStart w:id="0" w:name="_GoBack"/>
      <w:bookmarkEnd w:id="0"/>
    </w:p>
    <w:p w:rsidR="00C95895" w:rsidRDefault="00C95895" w:rsidP="00A076F5">
      <w:pPr>
        <w:ind w:left="0"/>
        <w:rPr>
          <w:b/>
        </w:rPr>
      </w:pPr>
      <w:r>
        <w:rPr>
          <w:b/>
        </w:rPr>
        <w:t>Ссылка на регистрацию:</w:t>
      </w:r>
    </w:p>
    <w:p w:rsidR="009A251A" w:rsidRDefault="00C95895" w:rsidP="00A076F5">
      <w:pPr>
        <w:ind w:left="0"/>
        <w:rPr>
          <w:b/>
        </w:rPr>
      </w:pPr>
      <w:hyperlink r:id="rId13" w:history="1">
        <w:r w:rsidRPr="006D3CAC">
          <w:rPr>
            <w:rStyle w:val="a6"/>
            <w:b/>
          </w:rPr>
          <w:t>https://docs.google.com/forms/d/1mOebEbYYy2UNxE-lIjpRTQvG_5Vy5mhUiz3IS8idQtM/edit</w:t>
        </w:r>
      </w:hyperlink>
      <w:r>
        <w:rPr>
          <w:b/>
        </w:rPr>
        <w:t xml:space="preserve"> </w:t>
      </w:r>
    </w:p>
    <w:p w:rsidR="00520B80" w:rsidRPr="008F17B0" w:rsidRDefault="008F17B0" w:rsidP="00A076F5">
      <w:pPr>
        <w:ind w:left="0"/>
        <w:rPr>
          <w:b/>
          <w:color w:val="FF0000"/>
        </w:rPr>
      </w:pPr>
      <w:r w:rsidRPr="008F17B0">
        <w:rPr>
          <w:b/>
          <w:color w:val="FF0000"/>
        </w:rPr>
        <w:t xml:space="preserve">Количество Слотов ограничено!!! </w:t>
      </w:r>
      <w:r>
        <w:rPr>
          <w:b/>
          <w:color w:val="FF0000"/>
        </w:rPr>
        <w:t xml:space="preserve">200 стартов </w:t>
      </w:r>
    </w:p>
    <w:p w:rsidR="00520B80" w:rsidRPr="00A076F5" w:rsidRDefault="00A076F5" w:rsidP="00A076F5">
      <w:pPr>
        <w:tabs>
          <w:tab w:val="left" w:pos="5730"/>
        </w:tabs>
        <w:spacing w:after="0" w:line="446" w:lineRule="auto"/>
        <w:ind w:left="-142" w:right="1107" w:firstLine="0"/>
        <w:rPr>
          <w:b/>
        </w:rPr>
      </w:pPr>
      <w:r>
        <w:t xml:space="preserve">  </w:t>
      </w:r>
      <w:r w:rsidR="000776C1">
        <w:t xml:space="preserve">Справки по телефону: </w:t>
      </w:r>
      <w:r w:rsidR="000776C1" w:rsidRPr="00A076F5">
        <w:rPr>
          <w:b/>
        </w:rPr>
        <w:t>87778035386</w:t>
      </w:r>
      <w:r w:rsidR="00A306C0">
        <w:rPr>
          <w:b/>
        </w:rPr>
        <w:t xml:space="preserve"> Лана</w:t>
      </w:r>
      <w:r>
        <w:rPr>
          <w:b/>
        </w:rPr>
        <w:tab/>
      </w:r>
    </w:p>
    <w:p w:rsidR="00520B80" w:rsidRDefault="000776C1">
      <w:pPr>
        <w:ind w:left="72" w:right="102"/>
      </w:pPr>
      <w:r>
        <w:t xml:space="preserve">На регистрационной комиссии каждый участник предъявляет: </w:t>
      </w:r>
    </w:p>
    <w:p w:rsidR="00520B80" w:rsidRDefault="000776C1">
      <w:pPr>
        <w:numPr>
          <w:ilvl w:val="2"/>
          <w:numId w:val="6"/>
        </w:numPr>
        <w:ind w:right="102" w:hanging="348"/>
      </w:pPr>
      <w:r>
        <w:t>паспорт или свидетельство о рождении;</w:t>
      </w:r>
    </w:p>
    <w:p w:rsidR="00520B80" w:rsidRDefault="000776C1">
      <w:pPr>
        <w:numPr>
          <w:ilvl w:val="2"/>
          <w:numId w:val="6"/>
        </w:numPr>
        <w:ind w:right="102" w:hanging="348"/>
      </w:pPr>
      <w:r>
        <w:t xml:space="preserve">медицинское заключение о допуске к занятиям физической </w:t>
      </w:r>
      <w:r w:rsidR="006F4F63">
        <w:t>культурой</w:t>
      </w:r>
    </w:p>
    <w:p w:rsidR="00520B80" w:rsidRDefault="000776C1">
      <w:pPr>
        <w:numPr>
          <w:ilvl w:val="2"/>
          <w:numId w:val="6"/>
        </w:numPr>
        <w:ind w:right="102" w:hanging="348"/>
      </w:pPr>
      <w:r>
        <w:t>классификационная книжка спортсменов;</w:t>
      </w:r>
    </w:p>
    <w:p w:rsidR="002C10AB" w:rsidRDefault="000776C1" w:rsidP="002C10AB">
      <w:pPr>
        <w:numPr>
          <w:ilvl w:val="2"/>
          <w:numId w:val="6"/>
        </w:numPr>
        <w:spacing w:after="430"/>
        <w:ind w:right="102" w:hanging="348"/>
      </w:pPr>
      <w:r>
        <w:t>ве</w:t>
      </w:r>
      <w:r w:rsidR="00A306C0">
        <w:t xml:space="preserve">теринарные документы на </w:t>
      </w:r>
      <w:r w:rsidR="005E7216">
        <w:t>собаку с</w:t>
      </w:r>
      <w:r w:rsidR="00A306C0">
        <w:t xml:space="preserve"> наличием штрих кода </w:t>
      </w:r>
      <w:r w:rsidR="005E7216">
        <w:t>(чип</w:t>
      </w:r>
      <w:r w:rsidR="00A306C0">
        <w:t>)</w:t>
      </w:r>
      <w:r w:rsidR="003519A2">
        <w:t xml:space="preserve"> </w:t>
      </w:r>
    </w:p>
    <w:p w:rsidR="00520B80" w:rsidRDefault="00787DA4">
      <w:pPr>
        <w:pStyle w:val="1"/>
        <w:ind w:left="337" w:right="1"/>
      </w:pPr>
      <w:r>
        <w:lastRenderedPageBreak/>
        <w:t>9</w:t>
      </w:r>
      <w:r w:rsidR="000776C1">
        <w:t>. Обеспечение безопасности участников и зрителей</w:t>
      </w:r>
    </w:p>
    <w:p w:rsidR="00520B80" w:rsidRDefault="000776C1">
      <w:pPr>
        <w:ind w:left="72" w:right="102"/>
      </w:pPr>
      <w:r>
        <w:t xml:space="preserve"> </w:t>
      </w:r>
      <w:r w:rsidR="00787DA4">
        <w:t>9</w:t>
      </w:r>
      <w:r>
        <w:t xml:space="preserve">.1 Соревнования проводятся на спортивных сооружениях, отвечающих требованиям соответствующих нормативных правовых актов, действующих на территории Республики Казахстан по вопросам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   </w:t>
      </w:r>
    </w:p>
    <w:p w:rsidR="00520B80" w:rsidRDefault="00787DA4" w:rsidP="00EA1F77">
      <w:pPr>
        <w:ind w:left="72" w:firstLine="0"/>
      </w:pPr>
      <w:r>
        <w:t>9</w:t>
      </w:r>
      <w:r w:rsidR="000776C1">
        <w:t xml:space="preserve">.2 </w:t>
      </w:r>
      <w:r w:rsidR="006F4F63">
        <w:t>в</w:t>
      </w:r>
      <w:r w:rsidR="000776C1">
        <w:t xml:space="preserve"> целях безопасности участников и зрителей пути, входы и выходы соответствуют нормам непредвиденной эвакуации. </w:t>
      </w:r>
    </w:p>
    <w:p w:rsidR="00520B80" w:rsidRDefault="000776C1">
      <w:pPr>
        <w:ind w:left="72" w:right="102"/>
      </w:pPr>
      <w:r>
        <w:t xml:space="preserve">Контроль за соблюдением мер безопасности осуществляют, согласно заявке, работники полиции. </w:t>
      </w:r>
    </w:p>
    <w:p w:rsidR="00520B80" w:rsidRDefault="000776C1">
      <w:pPr>
        <w:ind w:left="72" w:right="102"/>
      </w:pPr>
      <w:r>
        <w:t xml:space="preserve">На протяжении спортивного мероприятия осуществляется медицинское и ветеринарное обеспечение. </w:t>
      </w:r>
    </w:p>
    <w:p w:rsidR="00520B80" w:rsidRDefault="00787DA4" w:rsidP="00787DA4">
      <w:pPr>
        <w:ind w:left="0" w:right="102" w:firstLine="0"/>
      </w:pPr>
      <w:r>
        <w:t xml:space="preserve"> 9.3 </w:t>
      </w:r>
      <w:r w:rsidR="000776C1">
        <w:t xml:space="preserve">При температуре плюс 18°C и выше Маршал гонки созывает совещание </w:t>
      </w:r>
      <w:r w:rsidR="009D11C2">
        <w:t>с ветеринарами</w:t>
      </w:r>
      <w:r w:rsidR="000776C1">
        <w:t xml:space="preserve"> гонки в целях принятия решения о продолжении гонки или </w:t>
      </w:r>
      <w:r w:rsidR="009D11C2">
        <w:t>возможном сокращении</w:t>
      </w:r>
      <w:r w:rsidR="000776C1">
        <w:t xml:space="preserve"> дистанций. </w:t>
      </w:r>
    </w:p>
    <w:p w:rsidR="00520B80" w:rsidRDefault="00787DA4" w:rsidP="00787DA4">
      <w:pPr>
        <w:spacing w:after="85"/>
        <w:ind w:left="0" w:right="102" w:firstLine="0"/>
      </w:pPr>
      <w:r>
        <w:t xml:space="preserve"> 9.4 </w:t>
      </w:r>
      <w:r w:rsidR="000776C1">
        <w:t xml:space="preserve">Для обеспечения контроля и порядка, на трассе действуют следующие правила:  </w:t>
      </w:r>
    </w:p>
    <w:p w:rsidR="00520B80" w:rsidRDefault="000776C1">
      <w:pPr>
        <w:numPr>
          <w:ilvl w:val="0"/>
          <w:numId w:val="9"/>
        </w:numPr>
        <w:ind w:right="102" w:hanging="233"/>
      </w:pPr>
      <w:r>
        <w:t>за 30 минут до начала старта и до финиша последнего участника, лица, не относящиеся к участникам соревнований, не имеют права передвигаться по трассе.</w:t>
      </w:r>
    </w:p>
    <w:p w:rsidR="00520B80" w:rsidRDefault="000776C1">
      <w:pPr>
        <w:numPr>
          <w:ilvl w:val="0"/>
          <w:numId w:val="9"/>
        </w:numPr>
        <w:ind w:right="102" w:hanging="233"/>
      </w:pPr>
      <w:r>
        <w:t>трасса должна быть безопасной для гонщиков и собак, и использоваться только в одном, заранее установленном, направлении;</w:t>
      </w:r>
    </w:p>
    <w:p w:rsidR="00520B80" w:rsidRDefault="000776C1">
      <w:pPr>
        <w:numPr>
          <w:ilvl w:val="0"/>
          <w:numId w:val="9"/>
        </w:numPr>
        <w:ind w:right="102" w:hanging="233"/>
      </w:pPr>
      <w:r>
        <w:t>трасса для бесснежных дисциплин должна быть грунтовой. Запрещается проведение соревнований на асфальтовых, бетонных и других жёстких покрытиях, могущих привести к травмам собак;</w:t>
      </w:r>
    </w:p>
    <w:p w:rsidR="00520B80" w:rsidRDefault="000776C1">
      <w:pPr>
        <w:numPr>
          <w:ilvl w:val="0"/>
          <w:numId w:val="9"/>
        </w:numPr>
        <w:ind w:right="102" w:hanging="233"/>
      </w:pPr>
      <w:r>
        <w:t>трассы планируются так, чтобы была возможность наилучшим образом оценить техническую, тактическую и физическую подготовку спортсменов, должна иметь холмистую поверхность,</w:t>
      </w:r>
      <w:r w:rsidR="00A076F5">
        <w:t xml:space="preserve"> с участками подъемов и спусков</w:t>
      </w:r>
      <w:r>
        <w:t>;</w:t>
      </w:r>
    </w:p>
    <w:p w:rsidR="00520B80" w:rsidRDefault="000776C1">
      <w:pPr>
        <w:numPr>
          <w:ilvl w:val="0"/>
          <w:numId w:val="9"/>
        </w:numPr>
        <w:ind w:right="102" w:hanging="233"/>
      </w:pPr>
      <w:r>
        <w:t>трасса размечается достаточным количеством ясно видимых знаков, расположенных так, чтобы не вызывать у гонщиков сомнения в направлении движения;</w:t>
      </w:r>
    </w:p>
    <w:p w:rsidR="00520B80" w:rsidRDefault="000776C1">
      <w:pPr>
        <w:numPr>
          <w:ilvl w:val="0"/>
          <w:numId w:val="9"/>
        </w:numPr>
        <w:ind w:right="102" w:hanging="233"/>
      </w:pPr>
      <w:r>
        <w:t>на пересечениях и поворотах трассы, представляющих затруднения для участников в направлении движения, в дополнение к разметке может использоваться ограждение.</w:t>
      </w:r>
    </w:p>
    <w:p w:rsidR="00520B80" w:rsidRDefault="000776C1">
      <w:pPr>
        <w:numPr>
          <w:ilvl w:val="0"/>
          <w:numId w:val="9"/>
        </w:numPr>
        <w:ind w:right="102" w:hanging="233"/>
      </w:pPr>
      <w:r>
        <w:t xml:space="preserve">трассы должны быть подготовлены и размечены до официального просмотра трассы (порядок официального просмотра определяется Положением); - стартовый коридор, длиной 30–50 метров, размечается с обеих сторон трассы; - финишная зона начинается за 800 метров </w:t>
      </w:r>
      <w:r w:rsidR="006F4F63">
        <w:t>(для</w:t>
      </w:r>
      <w:r>
        <w:t xml:space="preserve"> колесных </w:t>
      </w:r>
      <w:r w:rsidR="006F4F63">
        <w:t>дисциплин)</w:t>
      </w:r>
      <w:r>
        <w:t xml:space="preserve"> и за 150 метров </w:t>
      </w:r>
      <w:r w:rsidR="006F4F63">
        <w:t xml:space="preserve">(для </w:t>
      </w:r>
      <w:proofErr w:type="spellStart"/>
      <w:r w:rsidR="006F4F63">
        <w:t>кани</w:t>
      </w:r>
      <w:r>
        <w:t>кросса</w:t>
      </w:r>
      <w:proofErr w:type="spellEnd"/>
      <w:r>
        <w:t>) до финишной линии;</w:t>
      </w:r>
    </w:p>
    <w:p w:rsidR="00520B80" w:rsidRDefault="000776C1">
      <w:pPr>
        <w:numPr>
          <w:ilvl w:val="0"/>
          <w:numId w:val="9"/>
        </w:numPr>
        <w:ind w:right="102" w:hanging="233"/>
      </w:pPr>
      <w:r>
        <w:lastRenderedPageBreak/>
        <w:t>финишная зона на всем протяжении должен быть достаточной ширины для одновременного финиша двух спортсменов; - линии старта и финиша четко обозначены.</w:t>
      </w:r>
    </w:p>
    <w:p w:rsidR="00EA1F77" w:rsidRDefault="00787DA4">
      <w:pPr>
        <w:spacing w:after="0" w:line="392" w:lineRule="auto"/>
        <w:ind w:left="62" w:right="102" w:firstLine="2907"/>
        <w:rPr>
          <w:b/>
        </w:rPr>
      </w:pPr>
      <w:r>
        <w:rPr>
          <w:b/>
        </w:rPr>
        <w:t>10</w:t>
      </w:r>
      <w:r w:rsidR="000776C1">
        <w:rPr>
          <w:b/>
        </w:rPr>
        <w:t xml:space="preserve">. Экипировка и снаряжение. </w:t>
      </w:r>
    </w:p>
    <w:p w:rsidR="00520B80" w:rsidRDefault="00787DA4" w:rsidP="00EA1F77">
      <w:pPr>
        <w:spacing w:after="0" w:line="392" w:lineRule="auto"/>
        <w:ind w:left="62" w:right="102" w:firstLine="0"/>
      </w:pPr>
      <w:r>
        <w:t>10.1</w:t>
      </w:r>
      <w:r w:rsidR="000776C1">
        <w:t xml:space="preserve"> Маршал Гонки имеет право проверить любое снаряжение и в любое время. Тем не менее, участники сами несут ответственность за соответствие их снаряжения требованиям и правилам. </w:t>
      </w:r>
    </w:p>
    <w:p w:rsidR="00520B80" w:rsidRDefault="000776C1">
      <w:pPr>
        <w:numPr>
          <w:ilvl w:val="1"/>
          <w:numId w:val="10"/>
        </w:numPr>
        <w:ind w:right="102" w:hanging="562"/>
      </w:pPr>
      <w:r>
        <w:t xml:space="preserve">Гонщик должен иметь на себе номер, установленного Организатором образца, в течение всей гонки. </w:t>
      </w:r>
    </w:p>
    <w:p w:rsidR="00520B80" w:rsidRDefault="000776C1">
      <w:pPr>
        <w:numPr>
          <w:ilvl w:val="1"/>
          <w:numId w:val="10"/>
        </w:numPr>
        <w:ind w:right="102" w:hanging="562"/>
      </w:pPr>
      <w:r>
        <w:t xml:space="preserve">Участники гонки должны иметь специальное снаряжение: </w:t>
      </w:r>
    </w:p>
    <w:p w:rsidR="00520B80" w:rsidRDefault="000776C1">
      <w:pPr>
        <w:numPr>
          <w:ilvl w:val="0"/>
          <w:numId w:val="9"/>
        </w:numPr>
        <w:ind w:right="102" w:hanging="233"/>
      </w:pPr>
      <w:r>
        <w:t xml:space="preserve">в дисциплине </w:t>
      </w:r>
      <w:proofErr w:type="spellStart"/>
      <w:r w:rsidR="006F4F63">
        <w:rPr>
          <w:b/>
        </w:rPr>
        <w:t>кани</w:t>
      </w:r>
      <w:r>
        <w:rPr>
          <w:b/>
        </w:rPr>
        <w:t>кросс</w:t>
      </w:r>
      <w:proofErr w:type="spellEnd"/>
      <w:r>
        <w:t xml:space="preserve"> - потяг, не </w:t>
      </w:r>
      <w:r w:rsidR="006F4F63">
        <w:t>имеющий металлических</w:t>
      </w:r>
      <w:r>
        <w:t xml:space="preserve"> деталей со</w:t>
      </w:r>
    </w:p>
    <w:p w:rsidR="00520B80" w:rsidRDefault="000776C1">
      <w:pPr>
        <w:spacing w:after="7"/>
        <w:ind w:left="72" w:right="102"/>
      </w:pPr>
      <w:r>
        <w:t>стороны человека; пояс (ширина не менее 7см на спине) налобный фонарик</w:t>
      </w:r>
    </w:p>
    <w:p w:rsidR="00520B80" w:rsidRDefault="000776C1">
      <w:pPr>
        <w:spacing w:after="117"/>
        <w:ind w:left="72" w:right="102"/>
      </w:pPr>
      <w:r>
        <w:t>(для ночного этапа);</w:t>
      </w:r>
    </w:p>
    <w:p w:rsidR="00520B80" w:rsidRDefault="000776C1">
      <w:pPr>
        <w:numPr>
          <w:ilvl w:val="0"/>
          <w:numId w:val="9"/>
        </w:numPr>
        <w:spacing w:after="15" w:line="303" w:lineRule="auto"/>
        <w:ind w:right="102" w:hanging="233"/>
      </w:pPr>
      <w:r>
        <w:t xml:space="preserve">в дисциплине </w:t>
      </w:r>
      <w:proofErr w:type="spellStart"/>
      <w:r>
        <w:rPr>
          <w:b/>
        </w:rPr>
        <w:t>байкджоринг</w:t>
      </w:r>
      <w:proofErr w:type="spellEnd"/>
      <w:r>
        <w:rPr>
          <w:b/>
        </w:rPr>
        <w:t>, скутер, карт</w:t>
      </w:r>
      <w:r>
        <w:t xml:space="preserve"> - фонарик (для ночного этапа), шлем, велосипед, карт, скутер; рекомендуется наличие приспособления, препятствующего попаданию потяга в переднее колесо велосипеда, карта, скутера;</w:t>
      </w:r>
    </w:p>
    <w:p w:rsidR="00520B80" w:rsidRDefault="000776C1">
      <w:pPr>
        <w:numPr>
          <w:ilvl w:val="0"/>
          <w:numId w:val="9"/>
        </w:numPr>
        <w:ind w:right="102" w:hanging="233"/>
      </w:pPr>
      <w:r>
        <w:t>все колесные ср</w:t>
      </w:r>
      <w:r w:rsidR="002C10AB">
        <w:t>едства передвижения (велосипед/</w:t>
      </w:r>
      <w:r>
        <w:t>скутер/карт) должны быть оборудованы надежной тормозной системой;</w:t>
      </w:r>
    </w:p>
    <w:p w:rsidR="00520B80" w:rsidRDefault="000776C1">
      <w:pPr>
        <w:numPr>
          <w:ilvl w:val="0"/>
          <w:numId w:val="9"/>
        </w:numPr>
        <w:ind w:right="102" w:hanging="233"/>
      </w:pPr>
      <w:r>
        <w:t xml:space="preserve">колёса </w:t>
      </w:r>
      <w:proofErr w:type="spellStart"/>
      <w:r>
        <w:t>картов</w:t>
      </w:r>
      <w:proofErr w:type="spellEnd"/>
      <w:r>
        <w:t xml:space="preserve"> и самокатов должны быть диаметром не менее 30 см (12 дюймов).</w:t>
      </w:r>
    </w:p>
    <w:p w:rsidR="00520B80" w:rsidRDefault="000776C1">
      <w:pPr>
        <w:numPr>
          <w:ilvl w:val="0"/>
          <w:numId w:val="9"/>
        </w:numPr>
        <w:spacing w:after="15" w:line="303" w:lineRule="auto"/>
        <w:ind w:right="102" w:hanging="233"/>
      </w:pPr>
      <w:r>
        <w:t>обувь спортсмена должна быть безопасной для собак. Разрешена обувь с утопленными, «плавающими» шипами, выступающая часть которых не более 2х миллиметров;</w:t>
      </w:r>
    </w:p>
    <w:p w:rsidR="00520B80" w:rsidRDefault="000776C1">
      <w:pPr>
        <w:numPr>
          <w:ilvl w:val="0"/>
          <w:numId w:val="9"/>
        </w:numPr>
        <w:ind w:right="102" w:hanging="233"/>
      </w:pPr>
      <w:r>
        <w:t>запрещено использование шипованной резины;</w:t>
      </w:r>
    </w:p>
    <w:p w:rsidR="00520B80" w:rsidRDefault="000776C1">
      <w:pPr>
        <w:numPr>
          <w:ilvl w:val="0"/>
          <w:numId w:val="9"/>
        </w:numPr>
        <w:ind w:right="102" w:hanging="233"/>
      </w:pPr>
      <w:r>
        <w:t>рекомендовано использование перчаток;</w:t>
      </w:r>
    </w:p>
    <w:p w:rsidR="00520B80" w:rsidRDefault="000776C1">
      <w:pPr>
        <w:numPr>
          <w:ilvl w:val="0"/>
          <w:numId w:val="9"/>
        </w:numPr>
        <w:spacing w:after="14"/>
        <w:ind w:right="102" w:hanging="233"/>
      </w:pPr>
      <w:r>
        <w:t>в ночное время рекомендованы светоотражающие элементы на снаряжении</w:t>
      </w:r>
    </w:p>
    <w:p w:rsidR="00520B80" w:rsidRDefault="000776C1">
      <w:pPr>
        <w:ind w:left="72" w:right="102"/>
      </w:pPr>
      <w:r>
        <w:t>(шлейках, одежде, велосипедах, картах, скутерах);</w:t>
      </w:r>
    </w:p>
    <w:p w:rsidR="00520B80" w:rsidRDefault="000776C1">
      <w:pPr>
        <w:numPr>
          <w:ilvl w:val="0"/>
          <w:numId w:val="9"/>
        </w:numPr>
        <w:ind w:right="102" w:hanging="233"/>
      </w:pPr>
      <w:r>
        <w:t>на ночном этапе обязательно красный фонарь или отражатель на велосипеде сзади.</w:t>
      </w:r>
    </w:p>
    <w:p w:rsidR="00520B80" w:rsidRDefault="000776C1">
      <w:pPr>
        <w:numPr>
          <w:ilvl w:val="0"/>
          <w:numId w:val="9"/>
        </w:numPr>
        <w:spacing w:after="0" w:line="319" w:lineRule="auto"/>
        <w:ind w:right="102" w:hanging="233"/>
      </w:pPr>
      <w:r>
        <w:t>прохождение дистанции в тёмное время суток с умышлено выключенным фонарём спереди - штраф 30 сек.</w:t>
      </w:r>
    </w:p>
    <w:p w:rsidR="00520B80" w:rsidRDefault="000776C1">
      <w:pPr>
        <w:ind w:left="72" w:right="102"/>
      </w:pPr>
      <w:r>
        <w:t>Примечание: время начала пользования фонариками определяет судья на старте.</w:t>
      </w:r>
    </w:p>
    <w:p w:rsidR="00520B80" w:rsidRDefault="000776C1" w:rsidP="00787DA4">
      <w:pPr>
        <w:pStyle w:val="a5"/>
        <w:numPr>
          <w:ilvl w:val="1"/>
          <w:numId w:val="15"/>
        </w:numPr>
        <w:ind w:right="102"/>
      </w:pPr>
      <w:r>
        <w:t>Категорически запрещены потяги и другое снаряжение, изготовленное из цепей. Все веревочное оборудование не должно представлять опасность для собак и должно быть одобрено Маршалом гонки.</w:t>
      </w:r>
    </w:p>
    <w:p w:rsidR="00520B80" w:rsidRDefault="000776C1" w:rsidP="00787DA4">
      <w:pPr>
        <w:pStyle w:val="a5"/>
        <w:numPr>
          <w:ilvl w:val="1"/>
          <w:numId w:val="15"/>
        </w:numPr>
        <w:ind w:right="102"/>
      </w:pPr>
      <w:r>
        <w:t>Все шлейки должны подходить по размеру и должны иметь мягкую подкладку как минимум в области шеи и груди. Шлейки должны быть изготовлены из эластичного материала.</w:t>
      </w:r>
    </w:p>
    <w:p w:rsidR="00520B80" w:rsidRDefault="000776C1" w:rsidP="00787DA4">
      <w:pPr>
        <w:numPr>
          <w:ilvl w:val="1"/>
          <w:numId w:val="15"/>
        </w:numPr>
        <w:spacing w:after="24"/>
        <w:ind w:right="102"/>
      </w:pPr>
      <w:r>
        <w:lastRenderedPageBreak/>
        <w:t xml:space="preserve">Собака должна быть постоянно пристёгнута к гонщику потягом с амортизатором, потяг должен быть прикреплён к гонщику поясом или любым другим снаряжением по типу шлейки (шириной не менее 7 см. на спине), за исключением колесных дисциплин, где потяг крепится </w:t>
      </w:r>
      <w:r w:rsidRPr="00BF4E9A">
        <w:t xml:space="preserve">непосредственно </w:t>
      </w:r>
      <w:proofErr w:type="gramStart"/>
      <w:r w:rsidR="002C10AB">
        <w:t>к карту</w:t>
      </w:r>
      <w:proofErr w:type="gramEnd"/>
      <w:r>
        <w:t xml:space="preserve">/велосипеду/скутеру. Запрещено крепление потяга, соединяющего собаку со спортсменом, за ошейник. </w:t>
      </w:r>
    </w:p>
    <w:p w:rsidR="00520B80" w:rsidRDefault="000776C1">
      <w:pPr>
        <w:ind w:left="72" w:right="102"/>
      </w:pPr>
      <w:r>
        <w:t xml:space="preserve">Запрещено наличие крюка любой формы или металлического кольца на конце потяга со стороны гонщика </w:t>
      </w:r>
    </w:p>
    <w:p w:rsidR="00520B80" w:rsidRDefault="000776C1">
      <w:pPr>
        <w:ind w:left="72" w:right="102"/>
      </w:pPr>
      <w:r>
        <w:t xml:space="preserve">Длина потяга с амортизатором в растянутом </w:t>
      </w:r>
      <w:r w:rsidR="00A54AD4">
        <w:t>состоянии не должна быть менее 1,5</w:t>
      </w:r>
      <w:r>
        <w:t xml:space="preserve"> метров и более </w:t>
      </w:r>
      <w:r w:rsidR="00A54AD4">
        <w:t>2,5</w:t>
      </w:r>
      <w:r>
        <w:t xml:space="preserve"> метров для </w:t>
      </w:r>
      <w:proofErr w:type="spellStart"/>
      <w:r>
        <w:t>каникросса</w:t>
      </w:r>
      <w:proofErr w:type="spellEnd"/>
      <w:r>
        <w:t xml:space="preserve">, и не менее 2,5 метров и более 3 метров в колесных дисциплинах. </w:t>
      </w:r>
    </w:p>
    <w:p w:rsidR="00A54AD4" w:rsidRDefault="000776C1" w:rsidP="00787DA4">
      <w:pPr>
        <w:numPr>
          <w:ilvl w:val="1"/>
          <w:numId w:val="15"/>
        </w:numPr>
        <w:ind w:right="102"/>
      </w:pPr>
      <w:r>
        <w:t>Для дисциплины Карт дополнительно действуют следующие правила:</w:t>
      </w:r>
    </w:p>
    <w:p w:rsidR="00520B80" w:rsidRDefault="000776C1" w:rsidP="00A54AD4">
      <w:pPr>
        <w:ind w:right="102"/>
      </w:pPr>
      <w:r>
        <w:t xml:space="preserve"> -Все собаки должны быть запряжены попарно или поодиночке.</w:t>
      </w:r>
    </w:p>
    <w:p w:rsidR="00520B80" w:rsidRDefault="000776C1">
      <w:pPr>
        <w:ind w:left="72" w:right="102"/>
      </w:pPr>
      <w:r>
        <w:t>-Все собаки должны быть пристёгнуты к потягу, который должен быть нежестким и гибким, шейными и хвостовыми постромками за исключением собак-лидеров (первая пара), которые могут бежать без шейной постромки.</w:t>
      </w:r>
    </w:p>
    <w:p w:rsidR="00520B80" w:rsidRDefault="000776C1">
      <w:pPr>
        <w:spacing w:after="7"/>
        <w:ind w:left="72" w:right="102"/>
      </w:pPr>
      <w:r>
        <w:t xml:space="preserve">-Карт в классе 4 собаки DR4 может быть, как трёх-, так и четырёхколёсным. </w:t>
      </w:r>
    </w:p>
    <w:p w:rsidR="00A54AD4" w:rsidRDefault="000776C1">
      <w:pPr>
        <w:ind w:left="132" w:right="1619" w:hanging="70"/>
      </w:pPr>
      <w:r>
        <w:t xml:space="preserve">Минимальный диаметр колеса должен быть 30 см. (12 дюймов). </w:t>
      </w:r>
    </w:p>
    <w:p w:rsidR="00520B80" w:rsidRDefault="000776C1">
      <w:pPr>
        <w:ind w:left="132" w:right="1619" w:hanging="70"/>
      </w:pPr>
      <w:r>
        <w:t xml:space="preserve"> Все карты должны иметь: </w:t>
      </w:r>
    </w:p>
    <w:p w:rsidR="00520B80" w:rsidRDefault="000776C1">
      <w:pPr>
        <w:ind w:left="72" w:right="102"/>
      </w:pPr>
      <w:r>
        <w:t>-Эффективные тормоза на задних колесах. Желательно наличие тормозов и на передних колесах.</w:t>
      </w:r>
    </w:p>
    <w:p w:rsidR="00BF4E9A" w:rsidRDefault="00BF4E9A" w:rsidP="00385670">
      <w:pPr>
        <w:ind w:left="72" w:right="102"/>
      </w:pPr>
      <w:r>
        <w:t xml:space="preserve">-Ручной тормоз. </w:t>
      </w:r>
      <w:r w:rsidR="00385670">
        <w:t>Достаточное количество цепей или тросов для привязи оставляемых собак на специальных пунктах</w:t>
      </w:r>
    </w:p>
    <w:p w:rsidR="00385670" w:rsidRDefault="00385670" w:rsidP="00385670">
      <w:pPr>
        <w:ind w:left="72" w:right="102"/>
      </w:pPr>
      <w:r>
        <w:t xml:space="preserve">- Рекомендованы следующие минимальные веса для </w:t>
      </w:r>
      <w:proofErr w:type="spellStart"/>
      <w:r>
        <w:t>картов</w:t>
      </w:r>
      <w:proofErr w:type="spellEnd"/>
      <w:r>
        <w:t xml:space="preserve">: </w:t>
      </w:r>
    </w:p>
    <w:p w:rsidR="00385670" w:rsidRPr="000B29F1" w:rsidRDefault="00385670" w:rsidP="00385670">
      <w:pPr>
        <w:ind w:left="72" w:right="102"/>
      </w:pPr>
      <w:r>
        <w:t xml:space="preserve">Для классов с 4 собаками: 20-25 кг            </w:t>
      </w:r>
    </w:p>
    <w:p w:rsidR="00A54AD4" w:rsidRDefault="009D11C2" w:rsidP="005E7216">
      <w:pPr>
        <w:ind w:left="72" w:right="102"/>
        <w:jc w:val="center"/>
        <w:rPr>
          <w:b/>
        </w:rPr>
      </w:pPr>
      <w:r>
        <w:rPr>
          <w:b/>
        </w:rPr>
        <w:t>11</w:t>
      </w:r>
      <w:r w:rsidR="005E7216" w:rsidRPr="005E7216">
        <w:rPr>
          <w:b/>
        </w:rPr>
        <w:t xml:space="preserve">. </w:t>
      </w:r>
      <w:r w:rsidR="005E7216">
        <w:rPr>
          <w:b/>
        </w:rPr>
        <w:t>Прочие</w:t>
      </w:r>
    </w:p>
    <w:p w:rsidR="005E7216" w:rsidRPr="005E7216" w:rsidRDefault="005E7216" w:rsidP="005E7216">
      <w:pPr>
        <w:ind w:left="72" w:right="102"/>
        <w:jc w:val="center"/>
        <w:rPr>
          <w:b/>
        </w:rPr>
      </w:pPr>
      <w:r w:rsidRPr="005E7216">
        <w:rPr>
          <w:b/>
        </w:rPr>
        <w:t>Данное положение является официальным приглашение</w:t>
      </w:r>
      <w:r>
        <w:rPr>
          <w:b/>
        </w:rPr>
        <w:t>м</w:t>
      </w:r>
      <w:r w:rsidRPr="005E7216">
        <w:rPr>
          <w:b/>
        </w:rPr>
        <w:t xml:space="preserve"> на соревнования</w:t>
      </w:r>
      <w:r>
        <w:rPr>
          <w:b/>
        </w:rPr>
        <w:t>!</w:t>
      </w:r>
    </w:p>
    <w:sectPr w:rsidR="005E7216" w:rsidRPr="005E7216" w:rsidSect="00453201">
      <w:type w:val="continuous"/>
      <w:pgSz w:w="11906" w:h="16838"/>
      <w:pgMar w:top="426" w:right="566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080" w:rsidRDefault="007F7080">
      <w:pPr>
        <w:spacing w:after="0" w:line="240" w:lineRule="auto"/>
      </w:pPr>
      <w:r>
        <w:separator/>
      </w:r>
    </w:p>
  </w:endnote>
  <w:endnote w:type="continuationSeparator" w:id="0">
    <w:p w:rsidR="007F7080" w:rsidRDefault="007F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C1" w:rsidRDefault="000776C1">
    <w:pPr>
      <w:spacing w:after="0" w:line="259" w:lineRule="auto"/>
      <w:ind w:left="0" w:right="-172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C1" w:rsidRDefault="000776C1">
    <w:pPr>
      <w:spacing w:after="0" w:line="259" w:lineRule="auto"/>
      <w:ind w:left="0" w:right="-172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C95895">
      <w:rPr>
        <w:noProof/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C1" w:rsidRDefault="000776C1">
    <w:pPr>
      <w:spacing w:after="0" w:line="259" w:lineRule="auto"/>
      <w:ind w:left="0" w:right="-172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080" w:rsidRDefault="007F7080">
      <w:pPr>
        <w:spacing w:after="0" w:line="240" w:lineRule="auto"/>
      </w:pPr>
      <w:r>
        <w:separator/>
      </w:r>
    </w:p>
  </w:footnote>
  <w:footnote w:type="continuationSeparator" w:id="0">
    <w:p w:rsidR="007F7080" w:rsidRDefault="007F7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71AD1"/>
    <w:multiLevelType w:val="multilevel"/>
    <w:tmpl w:val="0630DFA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43CAF"/>
    <w:multiLevelType w:val="hybridMultilevel"/>
    <w:tmpl w:val="B18E2892"/>
    <w:lvl w:ilvl="0" w:tplc="B78C179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425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E27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A12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9EAB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888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38E3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6C8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221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C85533"/>
    <w:multiLevelType w:val="multilevel"/>
    <w:tmpl w:val="AA9A5E4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</w:rPr>
    </w:lvl>
  </w:abstractNum>
  <w:abstractNum w:abstractNumId="3" w15:restartNumberingAfterBreak="0">
    <w:nsid w:val="291B25C4"/>
    <w:multiLevelType w:val="hybridMultilevel"/>
    <w:tmpl w:val="399C7876"/>
    <w:lvl w:ilvl="0" w:tplc="C84C8C82">
      <w:start w:val="1"/>
      <w:numFmt w:val="bullet"/>
      <w:lvlText w:val="•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DCA7D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B0FBF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2CB5E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C10F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C2330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0AD3C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14C30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0215F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E341DE"/>
    <w:multiLevelType w:val="hybridMultilevel"/>
    <w:tmpl w:val="373E9C6A"/>
    <w:lvl w:ilvl="0" w:tplc="F62E084C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D498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F2C7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BAB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CC47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06DC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74F8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42C4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CA37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8B30E2"/>
    <w:multiLevelType w:val="hybridMultilevel"/>
    <w:tmpl w:val="5484AE62"/>
    <w:lvl w:ilvl="0" w:tplc="8F9AB4A2">
      <w:start w:val="4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50964"/>
    <w:multiLevelType w:val="hybridMultilevel"/>
    <w:tmpl w:val="E304A610"/>
    <w:lvl w:ilvl="0" w:tplc="4E14AD4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C058C0">
      <w:start w:val="1"/>
      <w:numFmt w:val="bullet"/>
      <w:lvlText w:val="o"/>
      <w:lvlJc w:val="left"/>
      <w:pPr>
        <w:ind w:left="9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D825F2">
      <w:start w:val="1"/>
      <w:numFmt w:val="bullet"/>
      <w:lvlRestart w:val="0"/>
      <w:lvlText w:val=""/>
      <w:lvlJc w:val="left"/>
      <w:pPr>
        <w:ind w:left="14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7A6EC0">
      <w:start w:val="1"/>
      <w:numFmt w:val="bullet"/>
      <w:lvlText w:val="•"/>
      <w:lvlJc w:val="left"/>
      <w:pPr>
        <w:ind w:left="2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78E16C">
      <w:start w:val="1"/>
      <w:numFmt w:val="bullet"/>
      <w:lvlText w:val="o"/>
      <w:lvlJc w:val="left"/>
      <w:pPr>
        <w:ind w:left="2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3AFF9E">
      <w:start w:val="1"/>
      <w:numFmt w:val="bullet"/>
      <w:lvlText w:val="▪"/>
      <w:lvlJc w:val="left"/>
      <w:pPr>
        <w:ind w:left="3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880C30">
      <w:start w:val="1"/>
      <w:numFmt w:val="bullet"/>
      <w:lvlText w:val="•"/>
      <w:lvlJc w:val="left"/>
      <w:pPr>
        <w:ind w:left="4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82AEDC">
      <w:start w:val="1"/>
      <w:numFmt w:val="bullet"/>
      <w:lvlText w:val="o"/>
      <w:lvlJc w:val="left"/>
      <w:pPr>
        <w:ind w:left="5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708D48">
      <w:start w:val="1"/>
      <w:numFmt w:val="bullet"/>
      <w:lvlText w:val="▪"/>
      <w:lvlJc w:val="left"/>
      <w:pPr>
        <w:ind w:left="5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A52195"/>
    <w:multiLevelType w:val="hybridMultilevel"/>
    <w:tmpl w:val="2C66B160"/>
    <w:lvl w:ilvl="0" w:tplc="3B3E48C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45484">
      <w:start w:val="1"/>
      <w:numFmt w:val="bullet"/>
      <w:lvlText w:val="o"/>
      <w:lvlJc w:val="left"/>
      <w:pPr>
        <w:ind w:left="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F872B0">
      <w:start w:val="1"/>
      <w:numFmt w:val="bullet"/>
      <w:lvlRestart w:val="0"/>
      <w:lvlText w:val=""/>
      <w:lvlJc w:val="left"/>
      <w:pPr>
        <w:ind w:left="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A0C80A">
      <w:start w:val="1"/>
      <w:numFmt w:val="bullet"/>
      <w:lvlText w:val="•"/>
      <w:lvlJc w:val="left"/>
      <w:pPr>
        <w:ind w:left="1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F0C7A0">
      <w:start w:val="1"/>
      <w:numFmt w:val="bullet"/>
      <w:lvlText w:val="o"/>
      <w:lvlJc w:val="left"/>
      <w:pPr>
        <w:ind w:left="2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A0689A">
      <w:start w:val="1"/>
      <w:numFmt w:val="bullet"/>
      <w:lvlText w:val="▪"/>
      <w:lvlJc w:val="left"/>
      <w:pPr>
        <w:ind w:left="2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6681A8">
      <w:start w:val="1"/>
      <w:numFmt w:val="bullet"/>
      <w:lvlText w:val="•"/>
      <w:lvlJc w:val="left"/>
      <w:pPr>
        <w:ind w:left="3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BE045A">
      <w:start w:val="1"/>
      <w:numFmt w:val="bullet"/>
      <w:lvlText w:val="o"/>
      <w:lvlJc w:val="left"/>
      <w:pPr>
        <w:ind w:left="4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061BAA">
      <w:start w:val="1"/>
      <w:numFmt w:val="bullet"/>
      <w:lvlText w:val="▪"/>
      <w:lvlJc w:val="left"/>
      <w:pPr>
        <w:ind w:left="5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816356"/>
    <w:multiLevelType w:val="hybridMultilevel"/>
    <w:tmpl w:val="54EA0E56"/>
    <w:lvl w:ilvl="0" w:tplc="80386588">
      <w:start w:val="1"/>
      <w:numFmt w:val="bullet"/>
      <w:lvlText w:val="•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1A3D40">
      <w:start w:val="1"/>
      <w:numFmt w:val="bullet"/>
      <w:lvlText w:val="o"/>
      <w:lvlJc w:val="left"/>
      <w:pPr>
        <w:ind w:left="2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7AEA6C">
      <w:start w:val="1"/>
      <w:numFmt w:val="bullet"/>
      <w:lvlText w:val="▪"/>
      <w:lvlJc w:val="left"/>
      <w:pPr>
        <w:ind w:left="2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32FDE8">
      <w:start w:val="1"/>
      <w:numFmt w:val="bullet"/>
      <w:lvlText w:val="•"/>
      <w:lvlJc w:val="left"/>
      <w:pPr>
        <w:ind w:left="3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969ABE">
      <w:start w:val="1"/>
      <w:numFmt w:val="bullet"/>
      <w:lvlText w:val="o"/>
      <w:lvlJc w:val="left"/>
      <w:pPr>
        <w:ind w:left="4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5CF4AC">
      <w:start w:val="1"/>
      <w:numFmt w:val="bullet"/>
      <w:lvlText w:val="▪"/>
      <w:lvlJc w:val="left"/>
      <w:pPr>
        <w:ind w:left="4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10903A">
      <w:start w:val="1"/>
      <w:numFmt w:val="bullet"/>
      <w:lvlText w:val="•"/>
      <w:lvlJc w:val="left"/>
      <w:pPr>
        <w:ind w:left="5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760C8A">
      <w:start w:val="1"/>
      <w:numFmt w:val="bullet"/>
      <w:lvlText w:val="o"/>
      <w:lvlJc w:val="left"/>
      <w:pPr>
        <w:ind w:left="6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E4F40E">
      <w:start w:val="1"/>
      <w:numFmt w:val="bullet"/>
      <w:lvlText w:val="▪"/>
      <w:lvlJc w:val="left"/>
      <w:pPr>
        <w:ind w:left="7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70399A"/>
    <w:multiLevelType w:val="multilevel"/>
    <w:tmpl w:val="185A9F4E"/>
    <w:lvl w:ilvl="0">
      <w:start w:val="10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9526B4"/>
    <w:multiLevelType w:val="multilevel"/>
    <w:tmpl w:val="0F30096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D7382D"/>
    <w:multiLevelType w:val="multilevel"/>
    <w:tmpl w:val="8C90F24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14A6B71"/>
    <w:multiLevelType w:val="hybridMultilevel"/>
    <w:tmpl w:val="12943C3A"/>
    <w:lvl w:ilvl="0" w:tplc="D2E41F16">
      <w:start w:val="4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B5E38"/>
    <w:multiLevelType w:val="multilevel"/>
    <w:tmpl w:val="C062F7A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E06591"/>
    <w:multiLevelType w:val="hybridMultilevel"/>
    <w:tmpl w:val="940E78AC"/>
    <w:lvl w:ilvl="0" w:tplc="C6F4FBBE">
      <w:start w:val="1"/>
      <w:numFmt w:val="bullet"/>
      <w:lvlText w:val="-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343B94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BE5856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B45292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C0ADD6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FC0186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E83B48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60937A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F64382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13"/>
  </w:num>
  <w:num w:numId="12">
    <w:abstractNumId w:val="5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80"/>
    <w:rsid w:val="0006200C"/>
    <w:rsid w:val="000776C1"/>
    <w:rsid w:val="000B29F1"/>
    <w:rsid w:val="000E3715"/>
    <w:rsid w:val="000E7741"/>
    <w:rsid w:val="00110E50"/>
    <w:rsid w:val="00117BDF"/>
    <w:rsid w:val="001B6996"/>
    <w:rsid w:val="00200A8E"/>
    <w:rsid w:val="00230EFD"/>
    <w:rsid w:val="0024477C"/>
    <w:rsid w:val="00247B2D"/>
    <w:rsid w:val="00250960"/>
    <w:rsid w:val="002A714D"/>
    <w:rsid w:val="002C10AB"/>
    <w:rsid w:val="002E1D2F"/>
    <w:rsid w:val="00310630"/>
    <w:rsid w:val="00313AC8"/>
    <w:rsid w:val="00317BD9"/>
    <w:rsid w:val="003200B8"/>
    <w:rsid w:val="003356F8"/>
    <w:rsid w:val="003444BB"/>
    <w:rsid w:val="003519A2"/>
    <w:rsid w:val="00385670"/>
    <w:rsid w:val="00397F9A"/>
    <w:rsid w:val="0042343C"/>
    <w:rsid w:val="00453201"/>
    <w:rsid w:val="00470059"/>
    <w:rsid w:val="0049020D"/>
    <w:rsid w:val="004962B2"/>
    <w:rsid w:val="004B06F0"/>
    <w:rsid w:val="004F5ACE"/>
    <w:rsid w:val="00504660"/>
    <w:rsid w:val="00512D64"/>
    <w:rsid w:val="00520B80"/>
    <w:rsid w:val="00587A33"/>
    <w:rsid w:val="005A18B6"/>
    <w:rsid w:val="005B0335"/>
    <w:rsid w:val="005B4FF3"/>
    <w:rsid w:val="005E7216"/>
    <w:rsid w:val="00672923"/>
    <w:rsid w:val="006A4A39"/>
    <w:rsid w:val="006C5508"/>
    <w:rsid w:val="006F4F63"/>
    <w:rsid w:val="00737DC5"/>
    <w:rsid w:val="00787DA4"/>
    <w:rsid w:val="00797216"/>
    <w:rsid w:val="007A3F2E"/>
    <w:rsid w:val="007E46D3"/>
    <w:rsid w:val="007E64DA"/>
    <w:rsid w:val="007F7080"/>
    <w:rsid w:val="00866073"/>
    <w:rsid w:val="008F17B0"/>
    <w:rsid w:val="00930B73"/>
    <w:rsid w:val="009951EC"/>
    <w:rsid w:val="009A251A"/>
    <w:rsid w:val="009D11C2"/>
    <w:rsid w:val="009E056C"/>
    <w:rsid w:val="009F255C"/>
    <w:rsid w:val="00A076F5"/>
    <w:rsid w:val="00A2240E"/>
    <w:rsid w:val="00A306C0"/>
    <w:rsid w:val="00A51C5D"/>
    <w:rsid w:val="00A54AD4"/>
    <w:rsid w:val="00AD0DD9"/>
    <w:rsid w:val="00AF637C"/>
    <w:rsid w:val="00B2097A"/>
    <w:rsid w:val="00B24255"/>
    <w:rsid w:val="00B363B6"/>
    <w:rsid w:val="00B81B04"/>
    <w:rsid w:val="00BC58C4"/>
    <w:rsid w:val="00BE07AF"/>
    <w:rsid w:val="00BF4E9A"/>
    <w:rsid w:val="00C8277C"/>
    <w:rsid w:val="00C95895"/>
    <w:rsid w:val="00CA226B"/>
    <w:rsid w:val="00CA7F33"/>
    <w:rsid w:val="00CE20FA"/>
    <w:rsid w:val="00D046EC"/>
    <w:rsid w:val="00D42186"/>
    <w:rsid w:val="00D5077E"/>
    <w:rsid w:val="00DC78F6"/>
    <w:rsid w:val="00DE6276"/>
    <w:rsid w:val="00E24C98"/>
    <w:rsid w:val="00E33A27"/>
    <w:rsid w:val="00E358F6"/>
    <w:rsid w:val="00E378C3"/>
    <w:rsid w:val="00E6369E"/>
    <w:rsid w:val="00E7660D"/>
    <w:rsid w:val="00E8528B"/>
    <w:rsid w:val="00E977B6"/>
    <w:rsid w:val="00EA1F77"/>
    <w:rsid w:val="00EC10A1"/>
    <w:rsid w:val="00EE179C"/>
    <w:rsid w:val="00F11B97"/>
    <w:rsid w:val="00F72293"/>
    <w:rsid w:val="00FC61F3"/>
    <w:rsid w:val="00F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78099-330F-4FB4-BD04-F62FD1D7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46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Strong"/>
    <w:basedOn w:val="a0"/>
    <w:uiPriority w:val="22"/>
    <w:qFormat/>
    <w:rsid w:val="00EA1F77"/>
    <w:rPr>
      <w:b/>
      <w:bCs/>
    </w:rPr>
  </w:style>
  <w:style w:type="table" w:styleId="a4">
    <w:name w:val="Table Grid"/>
    <w:basedOn w:val="a1"/>
    <w:uiPriority w:val="39"/>
    <w:rsid w:val="0025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05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76F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C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8C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ocs.google.com/forms/d/1mOebEbYYy2UNxE-lIjpRTQvG_5Vy5mhUiz3IS8idQtM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2B0C0-9743-4FC3-9674-318276EB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Светлана Хядякова</cp:lastModifiedBy>
  <cp:revision>5</cp:revision>
  <cp:lastPrinted>2018-10-08T12:47:00Z</cp:lastPrinted>
  <dcterms:created xsi:type="dcterms:W3CDTF">2019-12-04T18:14:00Z</dcterms:created>
  <dcterms:modified xsi:type="dcterms:W3CDTF">2021-03-03T16:44:00Z</dcterms:modified>
</cp:coreProperties>
</file>